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1E6" w:rsidRDefault="00AB31E6">
      <w:pPr>
        <w:pStyle w:val="BodyText"/>
        <w:kinsoku w:val="0"/>
        <w:overflowPunct w:val="0"/>
        <w:spacing w:before="7"/>
        <w:ind w:left="0"/>
        <w:rPr>
          <w:sz w:val="27"/>
          <w:szCs w:val="27"/>
        </w:rPr>
      </w:pPr>
    </w:p>
    <w:p w:rsidR="00AB31E6" w:rsidRDefault="00AB31E6">
      <w:pPr>
        <w:pStyle w:val="BodyText"/>
        <w:kinsoku w:val="0"/>
        <w:overflowPunct w:val="0"/>
        <w:spacing w:before="7"/>
        <w:ind w:left="0"/>
        <w:rPr>
          <w:sz w:val="27"/>
          <w:szCs w:val="27"/>
        </w:rPr>
        <w:sectPr w:rsidR="00AB31E6">
          <w:footerReference w:type="default" r:id="rId7"/>
          <w:pgSz w:w="12240" w:h="15840"/>
          <w:pgMar w:top="0" w:right="640" w:bottom="20" w:left="0" w:header="0" w:footer="0" w:gutter="0"/>
          <w:pgNumType w:start="1"/>
          <w:cols w:space="720"/>
          <w:noEndnote/>
        </w:sectPr>
      </w:pPr>
    </w:p>
    <w:p w:rsidR="00AB31E6" w:rsidRDefault="00AB31E6">
      <w:pPr>
        <w:pStyle w:val="BodyText"/>
        <w:kinsoku w:val="0"/>
        <w:overflowPunct w:val="0"/>
        <w:spacing w:before="6"/>
        <w:ind w:left="0"/>
        <w:rPr>
          <w:sz w:val="28"/>
          <w:szCs w:val="28"/>
        </w:rPr>
      </w:pPr>
    </w:p>
    <w:p w:rsidR="00AB31E6" w:rsidRPr="00EA47BC" w:rsidRDefault="00EA47BC">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710464;mso-position-horizont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v:rect>
        </w:pict>
      </w:r>
      <w:r>
        <w:rPr>
          <w:lang w:val="es"/>
        </w:rPr>
        <w:t>Hoja de datos de s</w:t>
      </w:r>
      <w:r w:rsidR="0011598A">
        <w:rPr>
          <w:lang w:val="es"/>
        </w:rPr>
        <w:t>eguridad</w:t>
      </w:r>
    </w:p>
    <w:p w:rsidR="00AB31E6" w:rsidRPr="00EA47BC" w:rsidRDefault="0011598A">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AB31E6" w:rsidRPr="00EA47BC" w:rsidRDefault="0011598A">
      <w:pPr>
        <w:pStyle w:val="BodyText"/>
        <w:kinsoku w:val="0"/>
        <w:overflowPunct w:val="0"/>
        <w:spacing w:before="72"/>
        <w:ind w:left="763"/>
        <w:rPr>
          <w:lang w:val="es-ES"/>
        </w:rPr>
      </w:pPr>
      <w:r>
        <w:rPr>
          <w:sz w:val="24"/>
          <w:szCs w:val="24"/>
          <w:lang w:val="es"/>
        </w:rPr>
        <w:br w:type="column"/>
      </w:r>
      <w:r>
        <w:rPr>
          <w:lang w:val="es"/>
        </w:rPr>
        <w:t>Página 1/10</w:t>
      </w:r>
    </w:p>
    <w:p w:rsidR="00AB31E6" w:rsidRPr="00EA47BC" w:rsidRDefault="00AB31E6">
      <w:pPr>
        <w:pStyle w:val="BodyText"/>
        <w:kinsoku w:val="0"/>
        <w:overflowPunct w:val="0"/>
        <w:spacing w:before="72"/>
        <w:ind w:left="763"/>
        <w:rPr>
          <w:lang w:val="es-ES"/>
        </w:rPr>
        <w:sectPr w:rsidR="00AB31E6" w:rsidRPr="00EA47BC">
          <w:type w:val="continuous"/>
          <w:pgSz w:w="12240" w:h="15840"/>
          <w:pgMar w:top="0" w:right="640" w:bottom="20" w:left="0" w:header="720" w:footer="720" w:gutter="0"/>
          <w:cols w:num="2" w:space="720" w:equalWidth="0">
            <w:col w:w="9610" w:space="148"/>
            <w:col w:w="1842"/>
          </w:cols>
          <w:noEndnote/>
        </w:sectPr>
      </w:pPr>
    </w:p>
    <w:p w:rsidR="00AB31E6" w:rsidRPr="00EA47BC" w:rsidRDefault="00AB31E6">
      <w:pPr>
        <w:pStyle w:val="BodyText"/>
        <w:kinsoku w:val="0"/>
        <w:overflowPunct w:val="0"/>
        <w:spacing w:before="9"/>
        <w:ind w:left="0"/>
        <w:rPr>
          <w:sz w:val="10"/>
          <w:szCs w:val="10"/>
          <w:lang w:val="es-ES"/>
        </w:rPr>
      </w:pPr>
    </w:p>
    <w:p w:rsidR="00AB31E6" w:rsidRPr="00EA47BC" w:rsidRDefault="00AB31E6">
      <w:pPr>
        <w:pStyle w:val="BodyText"/>
        <w:kinsoku w:val="0"/>
        <w:overflowPunct w:val="0"/>
        <w:spacing w:before="9"/>
        <w:ind w:left="0"/>
        <w:rPr>
          <w:sz w:val="10"/>
          <w:szCs w:val="10"/>
          <w:lang w:val="es-ES"/>
        </w:rPr>
        <w:sectPr w:rsidR="00AB31E6" w:rsidRPr="00EA47BC">
          <w:type w:val="continuous"/>
          <w:pgSz w:w="12240" w:h="15840"/>
          <w:pgMar w:top="0" w:right="640" w:bottom="20" w:left="0" w:header="720" w:footer="720" w:gutter="0"/>
          <w:cols w:space="720" w:equalWidth="0">
            <w:col w:w="11600"/>
          </w:cols>
          <w:noEndnote/>
        </w:sectPr>
      </w:pPr>
    </w:p>
    <w:p w:rsidR="00AB31E6" w:rsidRPr="00EA47BC" w:rsidRDefault="00EA47BC" w:rsidP="00C65BF2">
      <w:pPr>
        <w:pStyle w:val="BodyText"/>
        <w:kinsoku w:val="0"/>
        <w:overflowPunct w:val="0"/>
        <w:spacing w:before="72"/>
        <w:ind w:left="709"/>
        <w:rPr>
          <w:lang w:val="es-ES"/>
        </w:rPr>
      </w:pPr>
      <w:r>
        <w:rPr>
          <w:noProof/>
          <w:lang w:val="es"/>
        </w:rPr>
        <w:pict>
          <v:group id="_x0000_s1028" style="position:absolute;left:0;text-align:left;margin-left:38.25pt;margin-top:22.85pt;width:535.7pt;height:303.4pt;z-index:-251709440;mso-position-horizontal-relative:page" coordorigin="765,457" coordsize="10714,6068" o:allowincell="f">
            <v:rect id="_x0000_s1029" style="position:absolute;left:1181;top:5476;width:800;height:800;mso-position-horizontal-relative:page" o:allowincell="f" filled="f" stroked="f">
              <v:textbox inset="0,0,0,0">
                <w:txbxContent>
                  <w:p w:rsidR="00C65BF2" w:rsidRDefault="00C65BF2">
                    <w:pPr>
                      <w:widowControl/>
                      <w:autoSpaceDE/>
                      <w:autoSpaceDN/>
                      <w:adjustRightInd/>
                      <w:spacing w:line="800" w:lineRule="atLeast"/>
                    </w:pPr>
                    <w:r>
                      <w:rPr>
                        <w:noProof/>
                        <w:lang w:val="es-VE" w:eastAsia="es-VE"/>
                      </w:rPr>
                      <w:drawing>
                        <wp:inline distT="0" distB="0" distL="0" distR="0">
                          <wp:extent cx="368135" cy="36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70073" cy="370073"/>
                                  </a:xfrm>
                                  <a:prstGeom prst="rect">
                                    <a:avLst/>
                                  </a:prstGeom>
                                  <a:noFill/>
                                  <a:ln w="9525">
                                    <a:noFill/>
                                    <a:miter lim="800000"/>
                                    <a:headEnd/>
                                    <a:tailEnd/>
                                  </a:ln>
                                </pic:spPr>
                              </pic:pic>
                            </a:graphicData>
                          </a:graphic>
                        </wp:inline>
                      </w:drawing>
                    </w:r>
                  </w:p>
                  <w:p w:rsidR="00C65BF2" w:rsidRDefault="00C65BF2"/>
                </w:txbxContent>
              </v:textbox>
            </v:rect>
            <v:shapetype id="_x0000_t202" coordsize="21600,21600" o:spt="202" path="m,l,21600r21600,l21600,xe">
              <v:stroke joinstyle="miter"/>
              <v:path gradientshapeok="t" o:connecttype="rect"/>
            </v:shapetype>
            <v:shape id="_x0000_s1030" type="#_x0000_t202" style="position:absolute;left:766;top:457;width:10714;height:6068;mso-position-horizontal-relative:page" o:allowincell="f" filled="f" strokecolor="#7f7f7f" strokeweight=".48pt">
              <v:textbox inset="0,0,0,0">
                <w:txbxContent>
                  <w:p w:rsidR="00C65BF2" w:rsidRDefault="00C65BF2">
                    <w:pPr>
                      <w:pStyle w:val="BodyText"/>
                      <w:kinsoku w:val="0"/>
                      <w:overflowPunct w:val="0"/>
                      <w:ind w:left="0"/>
                    </w:pPr>
                  </w:p>
                  <w:p w:rsidR="00C65BF2" w:rsidRDefault="00C65BF2">
                    <w:pPr>
                      <w:pStyle w:val="BodyText"/>
                      <w:kinsoku w:val="0"/>
                      <w:overflowPunct w:val="0"/>
                      <w:spacing w:before="4"/>
                      <w:ind w:left="0"/>
                      <w:rPr>
                        <w:sz w:val="23"/>
                        <w:szCs w:val="23"/>
                      </w:rPr>
                    </w:pPr>
                  </w:p>
                  <w:p w:rsidR="00C65BF2" w:rsidRDefault="00C65BF2">
                    <w:pPr>
                      <w:pStyle w:val="BodyText"/>
                      <w:numPr>
                        <w:ilvl w:val="1"/>
                        <w:numId w:val="9"/>
                      </w:numPr>
                      <w:tabs>
                        <w:tab w:val="left" w:pos="747"/>
                      </w:tabs>
                      <w:kinsoku w:val="0"/>
                      <w:overflowPunct w:val="0"/>
                      <w:ind w:firstLine="0"/>
                    </w:pPr>
                    <w:r>
                      <w:rPr>
                        <w:b/>
                        <w:bCs/>
                        <w:lang w:val="es"/>
                      </w:rPr>
                      <w:t>Identificador del producto</w:t>
                    </w:r>
                  </w:p>
                  <w:p w:rsidR="00C65BF2" w:rsidRDefault="00C65BF2">
                    <w:pPr>
                      <w:pStyle w:val="BodyText"/>
                      <w:kinsoku w:val="0"/>
                      <w:overflowPunct w:val="0"/>
                      <w:spacing w:before="8"/>
                      <w:ind w:left="0"/>
                      <w:rPr>
                        <w:sz w:val="17"/>
                        <w:szCs w:val="17"/>
                      </w:rPr>
                    </w:pPr>
                  </w:p>
                  <w:p w:rsidR="00C65BF2" w:rsidRDefault="00C65BF2">
                    <w:pPr>
                      <w:pStyle w:val="BodyText"/>
                      <w:kinsoku w:val="0"/>
                      <w:overflowPunct w:val="0"/>
                      <w:ind w:left="410"/>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p w:rsidR="00C65BF2" w:rsidRDefault="00C65BF2">
                    <w:pPr>
                      <w:pStyle w:val="BodyText"/>
                      <w:kinsoku w:val="0"/>
                      <w:overflowPunct w:val="0"/>
                      <w:spacing w:before="8"/>
                      <w:ind w:left="0"/>
                      <w:rPr>
                        <w:sz w:val="17"/>
                        <w:szCs w:val="17"/>
                      </w:rPr>
                    </w:pPr>
                  </w:p>
                  <w:p w:rsidR="00C65BF2" w:rsidRDefault="00C65BF2">
                    <w:pPr>
                      <w:pStyle w:val="BodyText"/>
                      <w:kinsoku w:val="0"/>
                      <w:overflowPunct w:val="0"/>
                      <w:ind w:left="410"/>
                    </w:pPr>
                    <w:r>
                      <w:rPr>
                        <w:b/>
                        <w:bCs/>
                        <w:lang w:val="es"/>
                      </w:rPr>
                      <w:t xml:space="preserve">Descripción/código del producto: </w:t>
                    </w:r>
                    <w:r>
                      <w:rPr>
                        <w:lang w:val="es"/>
                      </w:rPr>
                      <w:t>9751</w:t>
                    </w:r>
                  </w:p>
                  <w:p w:rsidR="00C65BF2" w:rsidRPr="00EA47BC" w:rsidRDefault="00C65BF2">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C65BF2" w:rsidRPr="00EA47BC" w:rsidRDefault="00C65BF2">
                    <w:pPr>
                      <w:pStyle w:val="BodyText"/>
                      <w:kinsoku w:val="0"/>
                      <w:overflowPunct w:val="0"/>
                      <w:spacing w:before="8"/>
                      <w:ind w:left="0"/>
                      <w:rPr>
                        <w:sz w:val="17"/>
                        <w:szCs w:val="17"/>
                        <w:lang w:val="es-ES"/>
                      </w:rPr>
                    </w:pPr>
                  </w:p>
                  <w:p w:rsidR="00C65BF2" w:rsidRPr="00EA47BC" w:rsidRDefault="00C65BF2">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C65BF2" w:rsidRPr="00EA47BC" w:rsidRDefault="00C65BF2">
                    <w:pPr>
                      <w:pStyle w:val="BodyText"/>
                      <w:kinsoku w:val="0"/>
                      <w:overflowPunct w:val="0"/>
                      <w:spacing w:line="251" w:lineRule="exact"/>
                      <w:ind w:left="410"/>
                      <w:rPr>
                        <w:spacing w:val="-2"/>
                        <w:lang w:val="es-ES"/>
                      </w:rPr>
                    </w:pPr>
                    <w:r>
                      <w:rPr>
                        <w:lang w:val="es"/>
                      </w:rPr>
                      <w:t>No hay información adicional relevante disponible.</w:t>
                    </w:r>
                  </w:p>
                  <w:p w:rsidR="00C65BF2" w:rsidRPr="00EA47BC" w:rsidRDefault="00C65BF2">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C65BF2" w:rsidRPr="00EA47BC" w:rsidRDefault="00C65BF2">
                    <w:pPr>
                      <w:pStyle w:val="BodyText"/>
                      <w:kinsoku w:val="0"/>
                      <w:overflowPunct w:val="0"/>
                      <w:spacing w:before="8"/>
                      <w:ind w:left="0"/>
                      <w:rPr>
                        <w:sz w:val="17"/>
                        <w:szCs w:val="17"/>
                        <w:lang w:val="es-ES"/>
                      </w:rPr>
                    </w:pPr>
                  </w:p>
                  <w:p w:rsidR="00C65BF2" w:rsidRPr="00EA47BC" w:rsidRDefault="00C65BF2">
                    <w:pPr>
                      <w:pStyle w:val="BodyText"/>
                      <w:numPr>
                        <w:ilvl w:val="1"/>
                        <w:numId w:val="9"/>
                      </w:numPr>
                      <w:tabs>
                        <w:tab w:val="left" w:pos="747"/>
                      </w:tabs>
                      <w:kinsoku w:val="0"/>
                      <w:overflowPunct w:val="0"/>
                      <w:ind w:right="5783" w:firstLine="0"/>
                      <w:rPr>
                        <w:lang w:val="es-ES"/>
                      </w:rPr>
                    </w:pPr>
                    <w:r>
                      <w:rPr>
                        <w:b/>
                        <w:bCs/>
                        <w:lang w:val="es"/>
                      </w:rPr>
                      <w:t>Detalles del proveedor de la hoja de datos de seguridad Fabricante/proveedor:</w:t>
                    </w:r>
                  </w:p>
                  <w:p w:rsidR="00C65BF2" w:rsidRDefault="00C65BF2">
                    <w:pPr>
                      <w:pStyle w:val="BodyText"/>
                      <w:kinsoku w:val="0"/>
                      <w:overflowPunct w:val="0"/>
                      <w:spacing w:line="250" w:lineRule="exact"/>
                      <w:ind w:left="410"/>
                      <w:rPr>
                        <w:spacing w:val="-1"/>
                      </w:rPr>
                    </w:pPr>
                    <w:r w:rsidRPr="00EA47BC">
                      <w:t>Venus Labs/dba Earth Friendly Products</w:t>
                    </w:r>
                  </w:p>
                  <w:p w:rsidR="00C65BF2" w:rsidRDefault="00C65BF2">
                    <w:pPr>
                      <w:pStyle w:val="BodyText"/>
                      <w:kinsoku w:val="0"/>
                      <w:overflowPunct w:val="0"/>
                      <w:spacing w:before="1"/>
                      <w:ind w:left="410" w:right="6802"/>
                      <w:rPr>
                        <w:spacing w:val="-1"/>
                      </w:rPr>
                    </w:pPr>
                    <w:r w:rsidRPr="00EA47BC">
                      <w:t xml:space="preserve">111. S </w:t>
                    </w:r>
                    <w:proofErr w:type="spellStart"/>
                    <w:r w:rsidRPr="00EA47BC">
                      <w:t>Rohlwing</w:t>
                    </w:r>
                    <w:proofErr w:type="spellEnd"/>
                    <w:r w:rsidRPr="00EA47BC">
                      <w:t xml:space="preserve"> Rd Addison, IL 60101 </w:t>
                    </w:r>
                    <w:proofErr w:type="spellStart"/>
                    <w:r w:rsidRPr="00EA47BC">
                      <w:t>Teléfono</w:t>
                    </w:r>
                    <w:proofErr w:type="spellEnd"/>
                    <w:r w:rsidRPr="00EA47BC">
                      <w:t>: 800-451-9304</w:t>
                    </w:r>
                  </w:p>
                  <w:p w:rsidR="00C65BF2" w:rsidRPr="00EA47BC" w:rsidRDefault="00C65BF2">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C65BF2" w:rsidRPr="00EA47BC" w:rsidRDefault="00C65BF2">
                    <w:pPr>
                      <w:pStyle w:val="BodyText"/>
                      <w:kinsoku w:val="0"/>
                      <w:overflowPunct w:val="0"/>
                      <w:spacing w:before="6"/>
                      <w:ind w:left="410"/>
                      <w:rPr>
                        <w:lang w:val="es-ES"/>
                      </w:rPr>
                    </w:pPr>
                    <w:r>
                      <w:rPr>
                        <w:b/>
                        <w:bCs/>
                        <w:lang w:val="es"/>
                      </w:rPr>
                      <w:t>1.4 Número telefónico de emergencia:</w:t>
                    </w:r>
                  </w:p>
                  <w:p w:rsidR="00C65BF2" w:rsidRPr="00EA47BC" w:rsidRDefault="00C65BF2">
                    <w:pPr>
                      <w:pStyle w:val="BodyText"/>
                      <w:kinsoku w:val="0"/>
                      <w:overflowPunct w:val="0"/>
                      <w:ind w:left="0"/>
                      <w:rPr>
                        <w:lang w:val="es-ES"/>
                      </w:rPr>
                    </w:pPr>
                  </w:p>
                  <w:p w:rsidR="00C65BF2" w:rsidRDefault="00C65BF2">
                    <w:pPr>
                      <w:pStyle w:val="BodyText"/>
                      <w:kinsoku w:val="0"/>
                      <w:overflowPunct w:val="0"/>
                      <w:spacing w:before="137"/>
                      <w:ind w:left="1317"/>
                    </w:pPr>
                    <w:r>
                      <w:rPr>
                        <w:lang w:val="es"/>
                      </w:rPr>
                      <w:t>Número telefónico de emergencia: 112</w:t>
                    </w:r>
                  </w:p>
                </w:txbxContent>
              </v:textbox>
            </v:shape>
            <w10:wrap anchorx="page"/>
          </v:group>
        </w:pict>
      </w:r>
      <w:r w:rsidR="0011598A">
        <w:rPr>
          <w:lang w:val="es"/>
        </w:rPr>
        <w:t xml:space="preserve">Fecha de impresión 10 </w:t>
      </w:r>
      <w:proofErr w:type="spellStart"/>
      <w:r w:rsidR="0011598A">
        <w:rPr>
          <w:lang w:val="es"/>
        </w:rPr>
        <w:t>sep</w:t>
      </w:r>
      <w:proofErr w:type="spellEnd"/>
      <w:r w:rsidR="0011598A">
        <w:rPr>
          <w:lang w:val="es"/>
        </w:rPr>
        <w:t xml:space="preserve"> 2016</w:t>
      </w:r>
    </w:p>
    <w:p w:rsidR="00AB31E6" w:rsidRDefault="0011598A" w:rsidP="00C65BF2">
      <w:pPr>
        <w:pStyle w:val="BodyText"/>
        <w:kinsoku w:val="0"/>
        <w:overflowPunct w:val="0"/>
        <w:spacing w:before="72"/>
        <w:ind w:left="426"/>
      </w:pPr>
      <w:r>
        <w:rPr>
          <w:sz w:val="24"/>
          <w:szCs w:val="24"/>
          <w:lang w:val="es"/>
        </w:rPr>
        <w:br w:type="column"/>
      </w:r>
      <w:r>
        <w:rPr>
          <w:lang w:val="es"/>
        </w:rPr>
        <w:t>Versión número 1</w:t>
      </w:r>
    </w:p>
    <w:p w:rsidR="00AB31E6" w:rsidRDefault="0011598A" w:rsidP="00C65BF2">
      <w:pPr>
        <w:pStyle w:val="BodyText"/>
        <w:kinsoku w:val="0"/>
        <w:overflowPunct w:val="0"/>
        <w:spacing w:before="72"/>
        <w:ind w:left="709"/>
      </w:pPr>
      <w:r>
        <w:rPr>
          <w:sz w:val="24"/>
          <w:szCs w:val="24"/>
          <w:lang w:val="es"/>
        </w:rPr>
        <w:br w:type="column"/>
      </w:r>
      <w:r>
        <w:rPr>
          <w:lang w:val="es"/>
        </w:rPr>
        <w:t xml:space="preserve">Revisión: 10 </w:t>
      </w:r>
      <w:proofErr w:type="spellStart"/>
      <w:r>
        <w:rPr>
          <w:lang w:val="es"/>
        </w:rPr>
        <w:t>sep</w:t>
      </w:r>
      <w:proofErr w:type="spellEnd"/>
      <w:r>
        <w:rPr>
          <w:lang w:val="es"/>
        </w:rPr>
        <w:t xml:space="preserve"> 2016</w:t>
      </w:r>
    </w:p>
    <w:p w:rsidR="00AB31E6" w:rsidRDefault="00AB31E6">
      <w:pPr>
        <w:pStyle w:val="BodyText"/>
        <w:kinsoku w:val="0"/>
        <w:overflowPunct w:val="0"/>
        <w:spacing w:before="72"/>
        <w:ind w:left="844"/>
        <w:sectPr w:rsidR="00AB31E6" w:rsidSect="00C65BF2">
          <w:type w:val="continuous"/>
          <w:pgSz w:w="12240" w:h="15840"/>
          <w:pgMar w:top="0" w:right="640" w:bottom="20" w:left="0" w:header="720" w:footer="720" w:gutter="0"/>
          <w:cols w:num="3" w:space="720" w:equalWidth="0">
            <w:col w:w="4603" w:space="-1"/>
            <w:col w:w="2405" w:space="1776"/>
            <w:col w:w="2921"/>
          </w:cols>
          <w:noEndnote/>
        </w:sectPr>
      </w:pPr>
    </w:p>
    <w:p w:rsidR="00AB31E6" w:rsidRDefault="00EA47BC">
      <w:pPr>
        <w:pStyle w:val="BodyText"/>
        <w:kinsoku w:val="0"/>
        <w:overflowPunct w:val="0"/>
        <w:spacing w:before="3"/>
        <w:ind w:left="0"/>
        <w:rPr>
          <w:sz w:val="29"/>
          <w:szCs w:val="29"/>
        </w:rPr>
      </w:pPr>
      <w:r>
        <w:rPr>
          <w:noProof/>
          <w:lang w:val="es"/>
        </w:rPr>
        <w:pict>
          <v:shape id="_x0000_s1031" style="position:absolute;margin-left:59pt;margin-top:523.4pt;width:.7pt;height:0;z-index:-251708416;mso-position-horizontal-relative:page;mso-position-vertical-relative:page" coordsize="20,20" o:allowincell="f" path="m,l20,e" filled="f" strokeweight=".24pt">
            <v:path arrowok="t"/>
            <w10:wrap anchorx="page" anchory="page"/>
          </v:shape>
        </w:pict>
      </w:r>
      <w:r>
        <w:rPr>
          <w:noProof/>
          <w:lang w:val="es"/>
        </w:rPr>
        <w:pict>
          <v:shape id="_x0000_s1032" style="position:absolute;margin-left:67.4pt;margin-top:523.4pt;width:.7pt;height:0;z-index:-251707392;mso-position-horizontal-relative:page;mso-position-vertical-relative:page" coordsize="20,20" o:allowincell="f" path="m,l20,e" filled="f" strokeweight=".24pt">
            <v:path arrowok="t"/>
            <w10:wrap anchorx="page" anchory="page"/>
          </v:shape>
        </w:pict>
      </w:r>
      <w:r>
        <w:rPr>
          <w:noProof/>
          <w:lang w:val="es"/>
        </w:rPr>
        <w:pict>
          <v:shape id="_x0000_s1033" style="position:absolute;margin-left:75.8pt;margin-top:523.4pt;width:.7pt;height:0;z-index:-251706368;mso-position-horizontal-relative:page;mso-position-vertical-relative:page" coordsize="20,20" o:allowincell="f" path="m,l20,e" filled="f" strokeweight=".24pt">
            <v:path arrowok="t"/>
            <w10:wrap anchorx="page" anchory="page"/>
          </v:shape>
        </w:pict>
      </w:r>
      <w:r>
        <w:rPr>
          <w:noProof/>
          <w:lang w:val="es"/>
        </w:rPr>
        <w:pict>
          <v:shape id="_x0000_s1034" style="position:absolute;margin-left:84.2pt;margin-top:523.4pt;width:.7pt;height:0;z-index:-251705344;mso-position-horizontal-relative:page;mso-position-vertical-relative:page" coordsize="20,20" o:allowincell="f" path="m,l20,e" filled="f" strokeweight=".24pt">
            <v:path arrowok="t"/>
            <w10:wrap anchorx="page" anchory="page"/>
          </v:shape>
        </w:pict>
      </w:r>
      <w:r>
        <w:rPr>
          <w:noProof/>
          <w:lang w:val="es"/>
        </w:rPr>
        <w:pict>
          <v:shape id="_x0000_s1035" style="position:absolute;margin-left:92.6pt;margin-top:523.4pt;width:.7pt;height:0;z-index:-251704320;mso-position-horizontal-relative:page;mso-position-vertical-relative:page" coordsize="20,20" o:allowincell="f" path="m,l20,e" filled="f" strokeweight=".24pt">
            <v:path arrowok="t"/>
            <w10:wrap anchorx="page" anchory="page"/>
          </v:shape>
        </w:pict>
      </w:r>
      <w:r>
        <w:rPr>
          <w:noProof/>
          <w:lang w:val="es"/>
        </w:rPr>
        <w:pict>
          <v:shape id="_x0000_s1036" style="position:absolute;margin-left:101pt;margin-top:523.4pt;width:.7pt;height:0;z-index:-251703296;mso-position-horizontal-relative:page;mso-position-vertical-relative:page" coordsize="20,20" o:allowincell="f" path="m,l20,e" filled="f" strokeweight=".24pt">
            <v:path arrowok="t"/>
            <w10:wrap anchorx="page" anchory="page"/>
          </v:shape>
        </w:pict>
      </w:r>
      <w:r>
        <w:rPr>
          <w:noProof/>
          <w:lang w:val="es"/>
        </w:rPr>
        <w:pict>
          <v:shape id="_x0000_s1037" style="position:absolute;margin-left:109.4pt;margin-top:523.4pt;width:.7pt;height:0;z-index:-251702272;mso-position-horizontal-relative:page;mso-position-vertical-relative:page" coordsize="20,20" o:allowincell="f" path="m,l20,e" filled="f" strokeweight=".24pt">
            <v:path arrowok="t"/>
            <w10:wrap anchorx="page" anchory="page"/>
          </v:shape>
        </w:pict>
      </w:r>
      <w:r>
        <w:rPr>
          <w:noProof/>
          <w:lang w:val="es"/>
        </w:rPr>
        <w:pict>
          <v:shape id="_x0000_s1038" style="position:absolute;margin-left:117.8pt;margin-top:523.4pt;width:.7pt;height:0;z-index:-251701248;mso-position-horizontal-relative:page;mso-position-vertical-relative:page" coordsize="20,20" o:allowincell="f" path="m,l20,e" filled="f" strokeweight=".24pt">
            <v:path arrowok="t"/>
            <w10:wrap anchorx="page" anchory="page"/>
          </v:shape>
        </w:pict>
      </w:r>
      <w:r>
        <w:rPr>
          <w:noProof/>
          <w:lang w:val="es"/>
        </w:rPr>
        <w:pict>
          <v:shape id="_x0000_s1039" style="position:absolute;margin-left:126.2pt;margin-top:523.4pt;width:.7pt;height:0;z-index:-251700224;mso-position-horizontal-relative:page;mso-position-vertical-relative:page" coordsize="20,20" o:allowincell="f" path="m,l20,e" filled="f" strokeweight=".24pt">
            <v:path arrowok="t"/>
            <w10:wrap anchorx="page" anchory="page"/>
          </v:shape>
        </w:pict>
      </w:r>
      <w:r>
        <w:rPr>
          <w:noProof/>
          <w:lang w:val="es"/>
        </w:rPr>
        <w:pict>
          <v:shape id="_x0000_s1040" style="position:absolute;margin-left:134.6pt;margin-top:523.4pt;width:.7pt;height:0;z-index:-251699200;mso-position-horizontal-relative:page;mso-position-vertical-relative:page" coordsize="20,20" o:allowincell="f" path="m,l20,e" filled="f" strokeweight=".24pt">
            <v:path arrowok="t"/>
            <w10:wrap anchorx="page" anchory="page"/>
          </v:shape>
        </w:pict>
      </w:r>
      <w:r>
        <w:rPr>
          <w:noProof/>
          <w:lang w:val="es"/>
        </w:rPr>
        <w:pict>
          <v:shape id="_x0000_s1041" style="position:absolute;margin-left:143pt;margin-top:523.4pt;width:.7pt;height:0;z-index:-251698176;mso-position-horizontal-relative:page;mso-position-vertical-relative:page" coordsize="20,20" o:allowincell="f" path="m,l20,e" filled="f" strokeweight=".24pt">
            <v:path arrowok="t"/>
            <w10:wrap anchorx="page" anchory="page"/>
          </v:shape>
        </w:pict>
      </w:r>
      <w:r>
        <w:rPr>
          <w:noProof/>
          <w:lang w:val="es"/>
        </w:rPr>
        <w:pict>
          <v:shape id="_x0000_s1042" style="position:absolute;margin-left:151.4pt;margin-top:523.4pt;width:.7pt;height:0;z-index:-251697152;mso-position-horizontal-relative:page;mso-position-vertical-relative:page" coordsize="20,20" o:allowincell="f" path="m,l20,e" filled="f" strokeweight=".24pt">
            <v:path arrowok="t"/>
            <w10:wrap anchorx="page" anchory="page"/>
          </v:shape>
        </w:pict>
      </w:r>
      <w:r>
        <w:rPr>
          <w:noProof/>
          <w:lang w:val="es"/>
        </w:rPr>
        <w:pict>
          <v:shape id="_x0000_s1043" style="position:absolute;margin-left:159.8pt;margin-top:523.4pt;width:.7pt;height:0;z-index:-251696128;mso-position-horizontal-relative:page;mso-position-vertical-relative:page" coordsize="20,20" o:allowincell="f" path="m,l20,e" filled="f" strokeweight=".24pt">
            <v:path arrowok="t"/>
            <w10:wrap anchorx="page" anchory="page"/>
          </v:shape>
        </w:pict>
      </w:r>
      <w:r>
        <w:rPr>
          <w:noProof/>
          <w:lang w:val="es"/>
        </w:rPr>
        <w:pict>
          <v:shape id="_x0000_s1044" style="position:absolute;margin-left:168.2pt;margin-top:523.4pt;width:.7pt;height:0;z-index:-251695104;mso-position-horizontal-relative:page;mso-position-vertical-relative:page" coordsize="20,20" o:allowincell="f" path="m,l20,e" filled="f" strokeweight=".24pt">
            <v:path arrowok="t"/>
            <w10:wrap anchorx="page" anchory="page"/>
          </v:shape>
        </w:pict>
      </w:r>
      <w:r>
        <w:rPr>
          <w:noProof/>
          <w:lang w:val="es"/>
        </w:rPr>
        <w:pict>
          <v:shape id="_x0000_s1045" style="position:absolute;margin-left:176.6pt;margin-top:523.4pt;width:.7pt;height:0;z-index:-251694080;mso-position-horizontal-relative:page;mso-position-vertical-relative:page" coordsize="20,20" o:allowincell="f" path="m,l20,e" filled="f" strokeweight=".24pt">
            <v:path arrowok="t"/>
            <w10:wrap anchorx="page" anchory="page"/>
          </v:shape>
        </w:pict>
      </w:r>
      <w:r>
        <w:rPr>
          <w:noProof/>
          <w:lang w:val="es"/>
        </w:rPr>
        <w:pict>
          <v:shape id="_x0000_s1046" style="position:absolute;margin-left:185pt;margin-top:523.4pt;width:.7pt;height:0;z-index:-251693056;mso-position-horizontal-relative:page;mso-position-vertical-relative:page" coordsize="20,20" o:allowincell="f" path="m,l20,e" filled="f" strokeweight=".24pt">
            <v:path arrowok="t"/>
            <w10:wrap anchorx="page" anchory="page"/>
          </v:shape>
        </w:pict>
      </w:r>
      <w:r>
        <w:rPr>
          <w:noProof/>
          <w:lang w:val="es"/>
        </w:rPr>
        <w:pict>
          <v:shape id="_x0000_s1047" style="position:absolute;margin-left:193.4pt;margin-top:523.4pt;width:.7pt;height:0;z-index:-251692032;mso-position-horizontal-relative:page;mso-position-vertical-relative:page" coordsize="20,20" o:allowincell="f" path="m,l20,e" filled="f" strokeweight=".24pt">
            <v:path arrowok="t"/>
            <w10:wrap anchorx="page" anchory="page"/>
          </v:shape>
        </w:pict>
      </w:r>
      <w:r>
        <w:rPr>
          <w:noProof/>
          <w:lang w:val="es"/>
        </w:rPr>
        <w:pict>
          <v:shape id="_x0000_s1048" style="position:absolute;margin-left:201.8pt;margin-top:523.4pt;width:.7pt;height:0;z-index:-251691008;mso-position-horizontal-relative:page;mso-position-vertical-relative:page" coordsize="20,20" o:allowincell="f" path="m,l20,e" filled="f" strokeweight=".24pt">
            <v:path arrowok="t"/>
            <w10:wrap anchorx="page" anchory="page"/>
          </v:shape>
        </w:pict>
      </w:r>
      <w:r>
        <w:rPr>
          <w:noProof/>
          <w:lang w:val="es"/>
        </w:rPr>
        <w:pict>
          <v:shape id="_x0000_s1049" style="position:absolute;margin-left:210.2pt;margin-top:523.4pt;width:.7pt;height:0;z-index:-251689984;mso-position-horizontal-relative:page;mso-position-vertical-relative:page" coordsize="20,20" o:allowincell="f" path="m,l20,e" filled="f" strokeweight=".24pt">
            <v:path arrowok="t"/>
            <w10:wrap anchorx="page" anchory="page"/>
          </v:shape>
        </w:pict>
      </w:r>
      <w:r>
        <w:rPr>
          <w:noProof/>
          <w:lang w:val="es"/>
        </w:rPr>
        <w:pict>
          <v:shape id="_x0000_s1050" style="position:absolute;margin-left:218.6pt;margin-top:523.4pt;width:.7pt;height:0;z-index:-251688960;mso-position-horizontal-relative:page;mso-position-vertical-relative:page" coordsize="20,20" o:allowincell="f" path="m,l20,e" filled="f" strokeweight=".24pt">
            <v:path arrowok="t"/>
            <w10:wrap anchorx="page" anchory="page"/>
          </v:shape>
        </w:pict>
      </w:r>
      <w:r>
        <w:rPr>
          <w:noProof/>
          <w:lang w:val="es"/>
        </w:rPr>
        <w:pict>
          <v:shape id="_x0000_s1051" style="position:absolute;margin-left:227pt;margin-top:523.4pt;width:.7pt;height:0;z-index:-251687936;mso-position-horizontal-relative:page;mso-position-vertical-relative:page" coordsize="20,20" o:allowincell="f" path="m,l20,e" filled="f" strokeweight=".24pt">
            <v:path arrowok="t"/>
            <w10:wrap anchorx="page" anchory="page"/>
          </v:shape>
        </w:pict>
      </w:r>
      <w:r>
        <w:rPr>
          <w:noProof/>
          <w:lang w:val="es"/>
        </w:rPr>
        <w:pict>
          <v:shape id="_x0000_s1052" style="position:absolute;margin-left:235.4pt;margin-top:523.4pt;width:.7pt;height:0;z-index:-251686912;mso-position-horizontal-relative:page;mso-position-vertical-relative:page" coordsize="20,20" o:allowincell="f" path="m,l20,e" filled="f" strokeweight=".24pt">
            <v:path arrowok="t"/>
            <w10:wrap anchorx="page" anchory="page"/>
          </v:shape>
        </w:pict>
      </w:r>
      <w:r>
        <w:rPr>
          <w:noProof/>
          <w:lang w:val="es"/>
        </w:rPr>
        <w:pict>
          <v:shape id="_x0000_s1053" style="position:absolute;margin-left:243.8pt;margin-top:523.4pt;width:.7pt;height:0;z-index:-251685888;mso-position-horizontal-relative:page;mso-position-vertical-relative:page" coordsize="20,20" o:allowincell="f" path="m,l20,e" filled="f" strokeweight=".24pt">
            <v:path arrowok="t"/>
            <w10:wrap anchorx="page" anchory="page"/>
          </v:shape>
        </w:pict>
      </w:r>
      <w:r>
        <w:rPr>
          <w:noProof/>
          <w:lang w:val="es"/>
        </w:rPr>
        <w:pict>
          <v:shape id="_x0000_s1054" style="position:absolute;margin-left:252.2pt;margin-top:523.4pt;width:.7pt;height:0;z-index:-251684864;mso-position-horizontal-relative:page;mso-position-vertical-relative:page" coordsize="20,20" o:allowincell="f" path="m,l20,e" filled="f" strokeweight=".24pt">
            <v:path arrowok="t"/>
            <w10:wrap anchorx="page" anchory="page"/>
          </v:shape>
        </w:pict>
      </w:r>
      <w:r>
        <w:rPr>
          <w:noProof/>
          <w:lang w:val="es"/>
        </w:rPr>
        <w:pict>
          <v:shape id="_x0000_s1055" style="position:absolute;margin-left:260.6pt;margin-top:523.4pt;width:.7pt;height:0;z-index:-251683840;mso-position-horizontal-relative:page;mso-position-vertical-relative:page" coordsize="20,20" o:allowincell="f" path="m,l20,e" filled="f" strokeweight=".24pt">
            <v:path arrowok="t"/>
            <w10:wrap anchorx="page" anchory="page"/>
          </v:shape>
        </w:pict>
      </w:r>
      <w:r>
        <w:rPr>
          <w:noProof/>
          <w:lang w:val="es"/>
        </w:rPr>
        <w:pict>
          <v:shape id="_x0000_s1056" style="position:absolute;margin-left:269pt;margin-top:523.4pt;width:.7pt;height:0;z-index:-251682816;mso-position-horizontal-relative:page;mso-position-vertical-relative:page" coordsize="20,20" o:allowincell="f" path="m,l20,e" filled="f" strokeweight=".24pt">
            <v:path arrowok="t"/>
            <w10:wrap anchorx="page" anchory="page"/>
          </v:shape>
        </w:pict>
      </w:r>
      <w:r>
        <w:rPr>
          <w:noProof/>
          <w:lang w:val="es"/>
        </w:rPr>
        <w:pict>
          <v:shape id="_x0000_s1057" style="position:absolute;margin-left:277.4pt;margin-top:523.4pt;width:.7pt;height:0;z-index:-251681792;mso-position-horizontal-relative:page;mso-position-vertical-relative:page" coordsize="20,20" o:allowincell="f" path="m,l20,e" filled="f" strokeweight=".24pt">
            <v:path arrowok="t"/>
            <w10:wrap anchorx="page" anchory="page"/>
          </v:shape>
        </w:pict>
      </w:r>
      <w:r>
        <w:rPr>
          <w:noProof/>
          <w:lang w:val="es"/>
        </w:rPr>
        <w:pict>
          <v:shape id="_x0000_s1058" style="position:absolute;margin-left:285.8pt;margin-top:523.4pt;width:.7pt;height:0;z-index:-251680768;mso-position-horizontal-relative:page;mso-position-vertical-relative:page" coordsize="20,20" o:allowincell="f" path="m,l20,e" filled="f" strokeweight=".24pt">
            <v:path arrowok="t"/>
            <w10:wrap anchorx="page" anchory="page"/>
          </v:shape>
        </w:pict>
      </w:r>
      <w:r>
        <w:rPr>
          <w:noProof/>
          <w:lang w:val="es"/>
        </w:rPr>
        <w:pict>
          <v:shape id="_x0000_s1059" style="position:absolute;margin-left:294.2pt;margin-top:523.4pt;width:.7pt;height:0;z-index:-251679744;mso-position-horizontal-relative:page;mso-position-vertical-relative:page" coordsize="20,20" o:allowincell="f" path="m,l20,e" filled="f" strokeweight=".24pt">
            <v:path arrowok="t"/>
            <w10:wrap anchorx="page" anchory="page"/>
          </v:shape>
        </w:pict>
      </w:r>
      <w:r>
        <w:rPr>
          <w:noProof/>
          <w:lang w:val="es"/>
        </w:rPr>
        <w:pict>
          <v:shape id="_x0000_s1060" style="position:absolute;margin-left:302.6pt;margin-top:523.4pt;width:.7pt;height:0;z-index:-251678720;mso-position-horizontal-relative:page;mso-position-vertical-relative:page" coordsize="20,20" o:allowincell="f" path="m,l20,e" filled="f" strokeweight=".24pt">
            <v:path arrowok="t"/>
            <w10:wrap anchorx="page" anchory="page"/>
          </v:shape>
        </w:pict>
      </w:r>
      <w:r>
        <w:rPr>
          <w:noProof/>
          <w:lang w:val="es"/>
        </w:rPr>
        <w:pict>
          <v:shape id="_x0000_s1061" style="position:absolute;margin-left:311pt;margin-top:523.4pt;width:.7pt;height:0;z-index:-251677696;mso-position-horizontal-relative:page;mso-position-vertical-relative:page" coordsize="20,20" o:allowincell="f" path="m,l20,e" filled="f" strokeweight=".24pt">
            <v:path arrowok="t"/>
            <w10:wrap anchorx="page" anchory="page"/>
          </v:shape>
        </w:pict>
      </w:r>
      <w:r>
        <w:rPr>
          <w:noProof/>
          <w:lang w:val="es"/>
        </w:rPr>
        <w:pict>
          <v:shape id="_x0000_s1062" style="position:absolute;margin-left:319.4pt;margin-top:523.4pt;width:.7pt;height:0;z-index:-251676672;mso-position-horizontal-relative:page;mso-position-vertical-relative:page" coordsize="20,20" o:allowincell="f" path="m,l20,e" filled="f" strokeweight=".24pt">
            <v:path arrowok="t"/>
            <w10:wrap anchorx="page" anchory="page"/>
          </v:shape>
        </w:pict>
      </w:r>
      <w:r>
        <w:rPr>
          <w:noProof/>
          <w:lang w:val="es"/>
        </w:rPr>
        <w:pict>
          <v:shape id="_x0000_s1063" style="position:absolute;margin-left:327.8pt;margin-top:523.4pt;width:.7pt;height:0;z-index:-251675648;mso-position-horizontal-relative:page;mso-position-vertical-relative:page" coordsize="20,20" o:allowincell="f" path="m,l20,e" filled="f" strokeweight=".24pt">
            <v:path arrowok="t"/>
            <w10:wrap anchorx="page" anchory="page"/>
          </v:shape>
        </w:pict>
      </w:r>
      <w:r>
        <w:rPr>
          <w:noProof/>
          <w:lang w:val="es"/>
        </w:rPr>
        <w:pict>
          <v:shape id="_x0000_s1064" style="position:absolute;margin-left:336.2pt;margin-top:523.4pt;width:.7pt;height:0;z-index:-251674624;mso-position-horizontal-relative:page;mso-position-vertical-relative:page" coordsize="20,20" o:allowincell="f" path="m,l20,e" filled="f" strokeweight=".24pt">
            <v:path arrowok="t"/>
            <w10:wrap anchorx="page" anchory="page"/>
          </v:shape>
        </w:pict>
      </w:r>
      <w:r>
        <w:rPr>
          <w:noProof/>
          <w:lang w:val="es"/>
        </w:rPr>
        <w:pict>
          <v:shape id="_x0000_s1065" style="position:absolute;margin-left:344.6pt;margin-top:523.4pt;width:.7pt;height:0;z-index:-251673600;mso-position-horizontal-relative:page;mso-position-vertical-relative:page" coordsize="20,20" o:allowincell="f" path="m,l20,e" filled="f" strokeweight=".24pt">
            <v:path arrowok="t"/>
            <w10:wrap anchorx="page" anchory="page"/>
          </v:shape>
        </w:pict>
      </w:r>
      <w:r>
        <w:rPr>
          <w:noProof/>
          <w:lang w:val="es"/>
        </w:rPr>
        <w:pict>
          <v:shape id="_x0000_s1066" style="position:absolute;margin-left:353pt;margin-top:523.4pt;width:.7pt;height:0;z-index:-251672576;mso-position-horizontal-relative:page;mso-position-vertical-relative:page" coordsize="20,20" o:allowincell="f" path="m,l20,e" filled="f" strokeweight=".24pt">
            <v:path arrowok="t"/>
            <w10:wrap anchorx="page" anchory="page"/>
          </v:shape>
        </w:pict>
      </w:r>
      <w:r>
        <w:rPr>
          <w:noProof/>
          <w:lang w:val="es"/>
        </w:rPr>
        <w:pict>
          <v:shape id="_x0000_s1067" style="position:absolute;margin-left:361.4pt;margin-top:523.4pt;width:.7pt;height:0;z-index:-251671552;mso-position-horizontal-relative:page;mso-position-vertical-relative:page" coordsize="20,20" o:allowincell="f" path="m,l20,e" filled="f" strokeweight=".24pt">
            <v:path arrowok="t"/>
            <w10:wrap anchorx="page" anchory="page"/>
          </v:shape>
        </w:pict>
      </w:r>
      <w:r>
        <w:rPr>
          <w:noProof/>
          <w:lang w:val="es"/>
        </w:rPr>
        <w:pict>
          <v:shape id="_x0000_s1068" style="position:absolute;margin-left:369.8pt;margin-top:523.4pt;width:.7pt;height:0;z-index:-251670528;mso-position-horizontal-relative:page;mso-position-vertical-relative:page" coordsize="20,20" o:allowincell="f" path="m,l20,e" filled="f" strokeweight=".24pt">
            <v:path arrowok="t"/>
            <w10:wrap anchorx="page" anchory="page"/>
          </v:shape>
        </w:pict>
      </w:r>
      <w:r>
        <w:rPr>
          <w:noProof/>
          <w:lang w:val="es"/>
        </w:rPr>
        <w:pict>
          <v:shape id="_x0000_s1069" style="position:absolute;margin-left:378.2pt;margin-top:523.4pt;width:.7pt;height:0;z-index:-251669504;mso-position-horizontal-relative:page;mso-position-vertical-relative:page" coordsize="20,20" o:allowincell="f" path="m,l20,e" filled="f" strokeweight=".24pt">
            <v:path arrowok="t"/>
            <w10:wrap anchorx="page" anchory="page"/>
          </v:shape>
        </w:pict>
      </w:r>
      <w:r>
        <w:rPr>
          <w:noProof/>
          <w:lang w:val="es"/>
        </w:rPr>
        <w:pict>
          <v:shape id="_x0000_s1070" style="position:absolute;margin-left:386.6pt;margin-top:523.4pt;width:.7pt;height:0;z-index:-251668480;mso-position-horizontal-relative:page;mso-position-vertical-relative:page" coordsize="20,20" o:allowincell="f" path="m,l20,e" filled="f" strokeweight=".24pt">
            <v:path arrowok="t"/>
            <w10:wrap anchorx="page" anchory="page"/>
          </v:shape>
        </w:pict>
      </w:r>
      <w:r>
        <w:rPr>
          <w:noProof/>
          <w:lang w:val="es"/>
        </w:rPr>
        <w:pict>
          <v:shape id="_x0000_s1071" style="position:absolute;margin-left:395pt;margin-top:523.4pt;width:.7pt;height:0;z-index:-251667456;mso-position-horizontal-relative:page;mso-position-vertical-relative:page" coordsize="20,20" o:allowincell="f" path="m,l20,e" filled="f" strokeweight=".24pt">
            <v:path arrowok="t"/>
            <w10:wrap anchorx="page" anchory="page"/>
          </v:shape>
        </w:pict>
      </w:r>
      <w:r>
        <w:rPr>
          <w:noProof/>
          <w:lang w:val="es"/>
        </w:rPr>
        <w:pict>
          <v:shape id="_x0000_s1072" style="position:absolute;margin-left:403.4pt;margin-top:523.4pt;width:.7pt;height:0;z-index:-251666432;mso-position-horizontal-relative:page;mso-position-vertical-relative:page" coordsize="20,20" o:allowincell="f" path="m,l20,e" filled="f" strokeweight=".24pt">
            <v:path arrowok="t"/>
            <w10:wrap anchorx="page" anchory="page"/>
          </v:shape>
        </w:pict>
      </w:r>
      <w:r>
        <w:rPr>
          <w:noProof/>
          <w:lang w:val="es"/>
        </w:rPr>
        <w:pict>
          <v:shape id="_x0000_s1073" style="position:absolute;margin-left:411.8pt;margin-top:523.4pt;width:.7pt;height:0;z-index:-251665408;mso-position-horizontal-relative:page;mso-position-vertical-relative:page" coordsize="20,20" o:allowincell="f" path="m,l20,e" filled="f" strokeweight=".24pt">
            <v:path arrowok="t"/>
            <w10:wrap anchorx="page" anchory="page"/>
          </v:shape>
        </w:pict>
      </w:r>
      <w:r>
        <w:rPr>
          <w:noProof/>
          <w:lang w:val="es"/>
        </w:rPr>
        <w:pict>
          <v:shape id="_x0000_s1074" style="position:absolute;margin-left:420.2pt;margin-top:523.4pt;width:.7pt;height:0;z-index:-251664384;mso-position-horizontal-relative:page;mso-position-vertical-relative:page" coordsize="20,20" o:allowincell="f" path="m,l20,e" filled="f" strokeweight=".24pt">
            <v:path arrowok="t"/>
            <w10:wrap anchorx="page" anchory="page"/>
          </v:shape>
        </w:pict>
      </w:r>
      <w:r>
        <w:rPr>
          <w:noProof/>
          <w:lang w:val="es"/>
        </w:rPr>
        <w:pict>
          <v:shape id="_x0000_s1075" style="position:absolute;margin-left:428.6pt;margin-top:523.4pt;width:.7pt;height:0;z-index:-251663360;mso-position-horizontal-relative:page;mso-position-vertical-relative:page" coordsize="20,20" o:allowincell="f" path="m,l20,e" filled="f" strokeweight=".24pt">
            <v:path arrowok="t"/>
            <w10:wrap anchorx="page" anchory="page"/>
          </v:shape>
        </w:pict>
      </w:r>
      <w:r>
        <w:rPr>
          <w:noProof/>
          <w:lang w:val="es"/>
        </w:rPr>
        <w:pict>
          <v:shape id="_x0000_s1076" style="position:absolute;margin-left:437pt;margin-top:523.4pt;width:.7pt;height:0;z-index:-251662336;mso-position-horizontal-relative:page;mso-position-vertical-relative:page" coordsize="20,20" o:allowincell="f" path="m,l20,e" filled="f" strokeweight=".24pt">
            <v:path arrowok="t"/>
            <w10:wrap anchorx="page" anchory="page"/>
          </v:shape>
        </w:pict>
      </w:r>
      <w:r>
        <w:rPr>
          <w:noProof/>
          <w:lang w:val="es"/>
        </w:rPr>
        <w:pict>
          <v:shape id="_x0000_s1077" style="position:absolute;margin-left:445.4pt;margin-top:523.4pt;width:.7pt;height:0;z-index:-251661312;mso-position-horizontal-relative:page;mso-position-vertical-relative:page" coordsize="20,20" o:allowincell="f" path="m,l20,e" filled="f" strokeweight=".24pt">
            <v:path arrowok="t"/>
            <w10:wrap anchorx="page" anchory="page"/>
          </v:shape>
        </w:pict>
      </w:r>
      <w:r>
        <w:rPr>
          <w:noProof/>
          <w:lang w:val="es"/>
        </w:rPr>
        <w:pict>
          <v:shape id="_x0000_s1078" style="position:absolute;margin-left:453.8pt;margin-top:523.4pt;width:.7pt;height:0;z-index:-251660288;mso-position-horizontal-relative:page;mso-position-vertical-relative:page" coordsize="20,20" o:allowincell="f" path="m,l20,e" filled="f" strokeweight=".24pt">
            <v:path arrowok="t"/>
            <w10:wrap anchorx="page" anchory="page"/>
          </v:shape>
        </w:pict>
      </w:r>
      <w:r>
        <w:rPr>
          <w:noProof/>
          <w:lang w:val="es"/>
        </w:rPr>
        <w:pict>
          <v:shape id="_x0000_s1079" style="position:absolute;margin-left:462.2pt;margin-top:523.4pt;width:.7pt;height:0;z-index:-251659264;mso-position-horizontal-relative:page;mso-position-vertical-relative:page" coordsize="20,20" o:allowincell="f" path="m,l20,e" filled="f" strokeweight=".24pt">
            <v:path arrowok="t"/>
            <w10:wrap anchorx="page" anchory="page"/>
          </v:shape>
        </w:pict>
      </w:r>
      <w:r>
        <w:rPr>
          <w:noProof/>
          <w:lang w:val="es"/>
        </w:rPr>
        <w:pict>
          <v:shape id="_x0000_s1080" style="position:absolute;margin-left:470.6pt;margin-top:523.4pt;width:.7pt;height:0;z-index:-251658240;mso-position-horizontal-relative:page;mso-position-vertical-relative:page" coordsize="20,20" o:allowincell="f" path="m,l20,e" filled="f" strokeweight=".24pt">
            <v:path arrowok="t"/>
            <w10:wrap anchorx="page" anchory="page"/>
          </v:shape>
        </w:pict>
      </w:r>
      <w:r>
        <w:rPr>
          <w:noProof/>
          <w:lang w:val="es"/>
        </w:rPr>
        <w:pict>
          <v:shape id="_x0000_s1081" style="position:absolute;margin-left:479pt;margin-top:523.4pt;width:.7pt;height:0;z-index:-251657216;mso-position-horizontal-relative:page;mso-position-vertical-relative:page" coordsize="20,20" o:allowincell="f" path="m,l20,e" filled="f" strokeweight=".24pt">
            <v:path arrowok="t"/>
            <w10:wrap anchorx="page" anchory="page"/>
          </v:shape>
        </w:pict>
      </w:r>
      <w:r>
        <w:rPr>
          <w:noProof/>
          <w:lang w:val="es"/>
        </w:rPr>
        <w:pict>
          <v:shape id="_x0000_s1082" style="position:absolute;margin-left:487.4pt;margin-top:523.4pt;width:.7pt;height:0;z-index:-251656192;mso-position-horizontal-relative:page;mso-position-vertical-relative:page" coordsize="20,20" o:allowincell="f" path="m,l20,e" filled="f" strokeweight=".24pt">
            <v:path arrowok="t"/>
            <w10:wrap anchorx="page" anchory="page"/>
          </v:shape>
        </w:pict>
      </w:r>
      <w:r>
        <w:rPr>
          <w:noProof/>
          <w:lang w:val="es"/>
        </w:rPr>
        <w:pict>
          <v:shape id="_x0000_s1083" style="position:absolute;margin-left:495.8pt;margin-top:523.4pt;width:.7pt;height:0;z-index:-251655168;mso-position-horizontal-relative:page;mso-position-vertical-relative:page" coordsize="20,20" o:allowincell="f" path="m,l20,e" filled="f" strokeweight=".24pt">
            <v:path arrowok="t"/>
            <w10:wrap anchorx="page" anchory="page"/>
          </v:shape>
        </w:pict>
      </w:r>
      <w:r>
        <w:rPr>
          <w:noProof/>
          <w:lang w:val="es"/>
        </w:rPr>
        <w:pict>
          <v:shape id="_x0000_s1084" style="position:absolute;margin-left:504.2pt;margin-top:523.4pt;width:.7pt;height:0;z-index:-251654144;mso-position-horizontal-relative:page;mso-position-vertical-relative:page" coordsize="20,20" o:allowincell="f" path="m,l20,e" filled="f" strokeweight=".24pt">
            <v:path arrowok="t"/>
            <w10:wrap anchorx="page" anchory="page"/>
          </v:shape>
        </w:pict>
      </w:r>
      <w:r>
        <w:rPr>
          <w:noProof/>
          <w:lang w:val="es"/>
        </w:rPr>
        <w:pict>
          <v:shape id="_x0000_s1085" style="position:absolute;margin-left:512.6pt;margin-top:523.4pt;width:.7pt;height:0;z-index:-251653120;mso-position-horizontal-relative:page;mso-position-vertical-relative:page" coordsize="20,20" o:allowincell="f" path="m,l20,e" filled="f" strokeweight=".24pt">
            <v:path arrowok="t"/>
            <w10:wrap anchorx="page" anchory="page"/>
          </v:shape>
        </w:pict>
      </w:r>
      <w:r>
        <w:rPr>
          <w:noProof/>
          <w:lang w:val="es"/>
        </w:rPr>
        <w:pict>
          <v:shape id="_x0000_s1086" style="position:absolute;margin-left:521pt;margin-top:523.4pt;width:.7pt;height:0;z-index:-251652096;mso-position-horizontal-relative:page;mso-position-vertical-relative:page" coordsize="20,20" o:allowincell="f" path="m,l20,e" filled="f" strokeweight=".24pt">
            <v:path arrowok="t"/>
            <w10:wrap anchorx="page" anchory="page"/>
          </v:shape>
        </w:pict>
      </w:r>
      <w:r>
        <w:rPr>
          <w:noProof/>
          <w:lang w:val="es"/>
        </w:rPr>
        <w:pict>
          <v:shape id="_x0000_s1087" style="position:absolute;margin-left:529.4pt;margin-top:523.4pt;width:.7pt;height:0;z-index:-251651072;mso-position-horizontal-relative:page;mso-position-vertical-relative:page" coordsize="20,20" o:allowincell="f" path="m,l20,e" filled="f" strokeweight=".24pt">
            <v:path arrowok="t"/>
            <w10:wrap anchorx="page" anchory="page"/>
          </v:shape>
        </w:pict>
      </w:r>
      <w:r>
        <w:rPr>
          <w:noProof/>
          <w:lang w:val="es"/>
        </w:rPr>
        <w:pict>
          <v:shape id="_x0000_s1088" style="position:absolute;margin-left:537.8pt;margin-top:523.4pt;width:.7pt;height:0;z-index:-251650048;mso-position-horizontal-relative:page;mso-position-vertical-relative:page" coordsize="20,20" o:allowincell="f" path="m,l20,e" filled="f" strokeweight=".24pt">
            <v:path arrowok="t"/>
            <w10:wrap anchorx="page" anchory="page"/>
          </v:shape>
        </w:pict>
      </w:r>
      <w:r>
        <w:rPr>
          <w:noProof/>
          <w:lang w:val="es"/>
        </w:rPr>
        <w:pict>
          <v:shape id="_x0000_s1089" style="position:absolute;margin-left:546.2pt;margin-top:523.4pt;width:.7pt;height:0;z-index:-251649024;mso-position-horizontal-relative:page;mso-position-vertical-relative:page" coordsize="20,20" o:allowincell="f" path="m,l20,e" filled="f" strokeweight=".24pt">
            <v:path arrowok="t"/>
            <w10:wrap anchorx="page" anchory="page"/>
          </v:shape>
        </w:pict>
      </w:r>
      <w:r>
        <w:rPr>
          <w:noProof/>
          <w:lang w:val="es"/>
        </w:rPr>
        <w:pict>
          <v:shape id="_x0000_s1090" style="position:absolute;margin-left:554.6pt;margin-top:523.4pt;width:.7pt;height:0;z-index:-251648000;mso-position-horizontal-relative:page;mso-position-vertical-relative:page" coordsize="20,20" o:allowincell="f" path="m,l20,e" filled="f" strokeweight=".24pt">
            <v:path arrowok="t"/>
            <w10:wrap anchorx="page" anchory="page"/>
          </v:shape>
        </w:pict>
      </w:r>
      <w:r>
        <w:rPr>
          <w:noProof/>
          <w:lang w:val="es"/>
        </w:rPr>
        <w:pict>
          <v:shape id="_x0000_s1091" style="position:absolute;margin-left:563pt;margin-top:523.4pt;width:.7pt;height:0;z-index:-251646976;mso-position-horizontal-relative:page;mso-position-vertical-relative:page" coordsize="20,20" o:allowincell="f" path="m,l20,e" filled="f" strokeweight=".24pt">
            <v:path arrowok="t"/>
            <w10:wrap anchorx="page" anchory="page"/>
          </v:shape>
        </w:pict>
      </w:r>
      <w:r>
        <w:rPr>
          <w:noProof/>
          <w:lang w:val="es"/>
        </w:rPr>
        <w:pict>
          <v:rect id="_x0000_s1092" style="position:absolute;margin-left:59.05pt;margin-top:528.5pt;width:40pt;height:40pt;z-index:-251645952;mso-position-horizontal-relative:page;mso-position-vertical-relative:page" o:allowincell="f" filled="f" stroked="f">
            <v:textbox inset="0,0,0,0">
              <w:txbxContent>
                <w:p w:rsidR="00C65BF2" w:rsidRDefault="00C65BF2">
                  <w:pPr>
                    <w:widowControl/>
                    <w:autoSpaceDE/>
                    <w:autoSpaceDN/>
                    <w:adjustRightInd/>
                    <w:spacing w:line="800" w:lineRule="atLeast"/>
                  </w:pPr>
                  <w:r>
                    <w:rPr>
                      <w:noProof/>
                      <w:lang w:val="es-VE" w:eastAsia="es-VE"/>
                    </w:rPr>
                    <w:drawing>
                      <wp:inline distT="0" distB="0" distL="0" distR="0">
                        <wp:extent cx="501015" cy="50101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shape id="_x0000_s1093" style="position:absolute;margin-left:42.2pt;margin-top:588.95pt;width:527.75pt;height:0;z-index:-251644928;mso-position-horizontal-relative:page;mso-position-vertical-relative:page" coordsize="10556,20" o:allowincell="f" path="m,l10556,e" filled="f" strokecolor="#7f7f7f" strokeweight=".24pt">
            <v:stroke dashstyle="dash"/>
            <v:path arrowok="t"/>
            <w10:wrap anchorx="page" anchory="page"/>
          </v:shape>
        </w:pict>
      </w:r>
    </w:p>
    <w:p w:rsidR="00AB31E6" w:rsidRDefault="00EA47BC">
      <w:pPr>
        <w:pStyle w:val="BodyText"/>
        <w:kinsoku w:val="0"/>
        <w:overflowPunct w:val="0"/>
        <w:spacing w:line="200" w:lineRule="atLeast"/>
        <w:ind w:left="844"/>
        <w:rPr>
          <w:sz w:val="20"/>
          <w:szCs w:val="20"/>
        </w:rPr>
      </w:pPr>
      <w:r>
        <w:rPr>
          <w:sz w:val="20"/>
          <w:szCs w:val="20"/>
          <w:lang w:val="es"/>
        </w:rPr>
      </w:r>
      <w:r>
        <w:rPr>
          <w:sz w:val="20"/>
          <w:szCs w:val="20"/>
          <w:lang w:val="es"/>
        </w:rPr>
        <w:pict>
          <v:shape id="_x0000_s142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C65BF2" w:rsidRPr="00EA47BC" w:rsidRDefault="00C65BF2">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spacing w:before="8"/>
        <w:ind w:left="0"/>
        <w:rPr>
          <w:sz w:val="10"/>
          <w:szCs w:val="10"/>
        </w:rPr>
      </w:pPr>
    </w:p>
    <w:p w:rsidR="00AB31E6" w:rsidRDefault="00EA47BC">
      <w:pPr>
        <w:pStyle w:val="BodyText"/>
        <w:kinsoku w:val="0"/>
        <w:overflowPunct w:val="0"/>
        <w:spacing w:line="200" w:lineRule="atLeast"/>
        <w:ind w:left="758"/>
        <w:rPr>
          <w:sz w:val="20"/>
          <w:szCs w:val="20"/>
        </w:rPr>
      </w:pPr>
      <w:r>
        <w:rPr>
          <w:noProof/>
          <w:sz w:val="20"/>
          <w:szCs w:val="20"/>
          <w:lang w:val="es-VE" w:eastAsia="es-VE"/>
        </w:rPr>
        <w:pict>
          <v:group id="_x0000_s1417" style="position:absolute;left:0;text-align:left;margin-left:38.5pt;margin-top:1pt;width:539.5pt;height:254.1pt;z-index:251784192" coordorigin="770,8273" coordsize="10790,5082">
            <v:shape id="_x0000_s1096" style="position:absolute;left:770;top:8275;width:10714;height:20;mso-position-horizontal-relative:page;mso-position-vertical-relative:page" coordsize="10714,20" o:regroupid="2" o:allowincell="f" path="m,l10713,e" filled="f" strokecolor="#7f7f7f" strokeweight=".48pt">
              <v:path arrowok="t"/>
            </v:shape>
            <v:shape id="_x0000_s1097" style="position:absolute;left:770;top:13284;width:10714;height:71;mso-position-horizontal-relative:page;mso-position-vertical-relative:page" coordsize="10714,20" o:regroupid="2" o:allowincell="f" path="m,l10713,e" filled="f" strokecolor="#7f7f7f" strokeweight=".48pt">
              <v:path arrowok="t"/>
            </v:shape>
            <v:shape id="_x0000_s1098" style="position:absolute;left:770;top:8273;width:20;height:4704;mso-position-horizontal-relative:page;mso-position-vertical-relative:page" coordsize="20,4704" o:regroupid="2" o:allowincell="f" path="m,l,4704e" filled="f" strokecolor="#7f7f7f" strokeweight=".24pt">
              <v:path arrowok="t"/>
            </v:shape>
            <v:shape id="_x0000_s1099" style="position:absolute;left:11484;top:8273;width:20;height:4704;mso-position-horizontal-relative:page;mso-position-vertical-relative:page" coordsize="20,4704" o:regroupid="2" o:allowincell="f" path="m,l,4704e" filled="f" strokecolor="#7f7f7f" strokeweight=".24pt">
              <v:path arrowok="t"/>
            </v:shape>
            <v:shape id="_x0000_s1100" style="position:absolute;left:775;top:8273;width:77;height:5011;mso-position-horizontal-relative:page;mso-position-vertical-relative:page" coordsize="20,4704" o:regroupid="2" o:allowincell="f" path="m,l,4704e" filled="f" strokecolor="#7f7f7f" strokeweight=".24pt">
              <v:path arrowok="t"/>
            </v:shape>
            <v:shape id="_x0000_s1101" style="position:absolute;left:11489;top:8273;width:71;height:5011;mso-position-horizontal-relative:page;mso-position-vertical-relative:page" coordsize="20,4704" o:regroupid="2" o:allowincell="f" path="m,l,4704e" filled="f" strokecolor="#7f7f7f" strokeweight=".24pt">
              <v:path arrowok="t"/>
            </v:shape>
            <v:shape id="_x0000_s1102" type="#_x0000_t202" style="position:absolute;left:852;top:8480;width:10550;height:298;mso-position-horizontal-relative:page;mso-position-vertical-relative:page" o:regroupid="2" o:allowincell="f" fillcolor="#003f00" strokeweight=".24pt">
              <v:textbox inset="0,0,0,0">
                <w:txbxContent>
                  <w:p w:rsidR="00C65BF2" w:rsidRDefault="00C65BF2">
                    <w:pPr>
                      <w:pStyle w:val="BodyText"/>
                      <w:kinsoku w:val="0"/>
                      <w:overflowPunct w:val="0"/>
                      <w:spacing w:before="8"/>
                      <w:ind w:left="333"/>
                      <w:rPr>
                        <w:color w:val="000000"/>
                      </w:rPr>
                    </w:pPr>
                    <w:r>
                      <w:rPr>
                        <w:b/>
                        <w:bCs/>
                        <w:color w:val="FFFFFF"/>
                        <w:lang w:val="es"/>
                      </w:rPr>
                      <w:t>SECCIÓN 2: Identificación de peligros</w:t>
                    </w:r>
                  </w:p>
                </w:txbxContent>
              </v:textbox>
            </v:shape>
            <v:shape id="_x0000_s1103" type="#_x0000_t202" style="position:absolute;left:1188;top:8830;width:9547;height:1580;mso-position-horizontal-relative:page;mso-position-vertical-relative:page" o:regroupid="2" o:allowincell="f" filled="f" stroked="f">
              <v:textbox inset="0,0,0,0">
                <w:txbxContent>
                  <w:p w:rsidR="00C65BF2" w:rsidRPr="00EA47BC" w:rsidRDefault="00C65BF2">
                    <w:pPr>
                      <w:pStyle w:val="BodyText"/>
                      <w:kinsoku w:val="0"/>
                      <w:overflowPunct w:val="0"/>
                      <w:spacing w:line="225" w:lineRule="exact"/>
                      <w:ind w:left="0"/>
                      <w:rPr>
                        <w:lang w:val="es-ES"/>
                      </w:rPr>
                    </w:pPr>
                    <w:r>
                      <w:rPr>
                        <w:b/>
                        <w:bCs/>
                        <w:lang w:val="es"/>
                      </w:rPr>
                      <w:t>2.1 Clasificación de la sustancia o mezcla</w:t>
                    </w:r>
                  </w:p>
                  <w:p w:rsidR="00C65BF2" w:rsidRPr="00EA47BC" w:rsidRDefault="00C65BF2">
                    <w:pPr>
                      <w:pStyle w:val="BodyText"/>
                      <w:kinsoku w:val="0"/>
                      <w:overflowPunct w:val="0"/>
                      <w:spacing w:before="1"/>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C65BF2" w:rsidRPr="00EA47BC" w:rsidRDefault="00C65BF2">
                    <w:pPr>
                      <w:pStyle w:val="BodyText"/>
                      <w:kinsoku w:val="0"/>
                      <w:overflowPunct w:val="0"/>
                      <w:ind w:left="0"/>
                      <w:rPr>
                        <w:spacing w:val="-2"/>
                        <w:lang w:val="es-ES"/>
                      </w:rPr>
                    </w:pPr>
                    <w:r>
                      <w:rPr>
                        <w:noProof/>
                        <w:sz w:val="24"/>
                        <w:szCs w:val="24"/>
                        <w:lang w:val="es-VE" w:eastAsia="es-VE"/>
                      </w:rPr>
                      <w:drawing>
                        <wp:inline distT="0" distB="0" distL="0" distR="0">
                          <wp:extent cx="501015" cy="5010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proofErr w:type="spellStart"/>
                    <w:r>
                      <w:rPr>
                        <w:lang w:val="es"/>
                      </w:rPr>
                      <w:t>GHS03</w:t>
                    </w:r>
                    <w:proofErr w:type="spellEnd"/>
                    <w:r>
                      <w:rPr>
                        <w:lang w:val="es"/>
                      </w:rPr>
                      <w:t xml:space="preserve"> Comburente</w:t>
                    </w:r>
                  </w:p>
                  <w:p w:rsidR="00C65BF2" w:rsidRPr="00EA47BC" w:rsidRDefault="00C65BF2">
                    <w:pPr>
                      <w:pStyle w:val="BodyText"/>
                      <w:kinsoku w:val="0"/>
                      <w:overflowPunct w:val="0"/>
                      <w:spacing w:before="58" w:line="249" w:lineRule="exact"/>
                      <w:ind w:left="0"/>
                      <w:rPr>
                        <w:spacing w:val="-3"/>
                        <w:lang w:val="es-ES"/>
                      </w:rPr>
                    </w:pPr>
                    <w:proofErr w:type="spellStart"/>
                    <w:r>
                      <w:rPr>
                        <w:lang w:val="es"/>
                      </w:rPr>
                      <w:t>Sól</w:t>
                    </w:r>
                    <w:proofErr w:type="spellEnd"/>
                    <w:r>
                      <w:rPr>
                        <w:lang w:val="es"/>
                      </w:rPr>
                      <w:t xml:space="preserve">. </w:t>
                    </w:r>
                    <w:proofErr w:type="spellStart"/>
                    <w:r>
                      <w:rPr>
                        <w:lang w:val="es"/>
                      </w:rPr>
                      <w:t>ox</w:t>
                    </w:r>
                    <w:proofErr w:type="spellEnd"/>
                    <w:r>
                      <w:rPr>
                        <w:lang w:val="es"/>
                      </w:rPr>
                      <w:t xml:space="preserve">. 3 </w:t>
                    </w:r>
                    <w:proofErr w:type="spellStart"/>
                    <w:r>
                      <w:rPr>
                        <w:lang w:val="es"/>
                      </w:rPr>
                      <w:t>H272</w:t>
                    </w:r>
                    <w:proofErr w:type="spellEnd"/>
                    <w:r>
                      <w:rPr>
                        <w:lang w:val="es"/>
                      </w:rPr>
                      <w:t xml:space="preserve"> - Puede intensificar el fuego; oxidante.</w:t>
                    </w:r>
                  </w:p>
                </w:txbxContent>
              </v:textbox>
            </v:shape>
            <v:shape id="_x0000_s1104" type="#_x0000_t202" style="position:absolute;left:1188;top:10932;width:8412;height:1996;mso-position-horizontal-relative:page;mso-position-vertical-relative:page" o:regroupid="2" o:allowincell="f" filled="f" stroked="f">
              <v:textbox inset="0,0,0,0">
                <w:txbxContent>
                  <w:p w:rsidR="00C65BF2" w:rsidRPr="00EA47BC" w:rsidRDefault="00C65BF2">
                    <w:pPr>
                      <w:pStyle w:val="BodyText"/>
                      <w:kinsoku w:val="0"/>
                      <w:overflowPunct w:val="0"/>
                      <w:spacing w:line="225" w:lineRule="exact"/>
                      <w:ind w:left="849"/>
                      <w:rPr>
                        <w:lang w:val="es-ES"/>
                      </w:rPr>
                    </w:pPr>
                    <w:proofErr w:type="spellStart"/>
                    <w:r>
                      <w:rPr>
                        <w:lang w:val="es"/>
                      </w:rPr>
                      <w:t>GHS07</w:t>
                    </w:r>
                    <w:proofErr w:type="spellEnd"/>
                  </w:p>
                  <w:p w:rsidR="00C65BF2" w:rsidRPr="00EA47BC" w:rsidRDefault="00C65BF2">
                    <w:pPr>
                      <w:pStyle w:val="BodyText"/>
                      <w:kinsoku w:val="0"/>
                      <w:overflowPunct w:val="0"/>
                      <w:spacing w:before="11"/>
                      <w:ind w:left="0"/>
                      <w:rPr>
                        <w:sz w:val="28"/>
                        <w:szCs w:val="28"/>
                        <w:lang w:val="es-ES"/>
                      </w:rPr>
                    </w:pPr>
                  </w:p>
                  <w:p w:rsidR="00C65BF2" w:rsidRPr="00EA47BC" w:rsidRDefault="00C65BF2">
                    <w:pPr>
                      <w:pStyle w:val="BodyText"/>
                      <w:kinsoku w:val="0"/>
                      <w:overflowPunct w:val="0"/>
                      <w:ind w:left="0"/>
                      <w:rPr>
                        <w:spacing w:val="-2"/>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C65BF2" w:rsidRPr="00EA47BC" w:rsidRDefault="00C65BF2">
                    <w:pPr>
                      <w:pStyle w:val="BodyText"/>
                      <w:kinsoku w:val="0"/>
                      <w:overflowPunct w:val="0"/>
                      <w:spacing w:before="1"/>
                      <w:ind w:left="0"/>
                      <w:rPr>
                        <w:sz w:val="18"/>
                        <w:szCs w:val="18"/>
                        <w:lang w:val="es-ES"/>
                      </w:rPr>
                    </w:pPr>
                  </w:p>
                  <w:p w:rsidR="00C65BF2" w:rsidRPr="00EA47BC" w:rsidRDefault="00C65BF2">
                    <w:pPr>
                      <w:pStyle w:val="BodyText"/>
                      <w:kinsoku w:val="0"/>
                      <w:overflowPunct w:val="0"/>
                      <w:ind w:left="0"/>
                      <w:rPr>
                        <w:lang w:val="es-ES"/>
                      </w:rPr>
                    </w:pPr>
                    <w:r>
                      <w:rPr>
                        <w:b/>
                        <w:bCs/>
                        <w:lang w:val="es"/>
                      </w:rPr>
                      <w:t>2.2 Elementos de la etiqueta</w:t>
                    </w:r>
                  </w:p>
                  <w:p w:rsidR="00C65BF2" w:rsidRPr="00EA47BC" w:rsidRDefault="00C65BF2">
                    <w:pPr>
                      <w:pStyle w:val="BodyText"/>
                      <w:kinsoku w:val="0"/>
                      <w:overflowPunct w:val="0"/>
                      <w:spacing w:before="1"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C65BF2" w:rsidRPr="00EA47BC" w:rsidRDefault="00C65BF2">
                    <w:pPr>
                      <w:pStyle w:val="BodyText"/>
                      <w:kinsoku w:val="0"/>
                      <w:overflowPunct w:val="0"/>
                      <w:spacing w:line="247"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txbxContent>
              </v:textbox>
            </v:shape>
            <v:shape id="_x0000_s1105" type="#_x0000_t202" style="position:absolute;left:9748;top:12704;width:1741;height:345;mso-position-horizontal-relative:page;mso-position-vertical-relative:page" o:regroupid="2" o:allowincell="f" filled="f" stroked="f">
              <v:textbox inset="0,0,0,0">
                <w:txbxContent>
                  <w:p w:rsidR="00C65BF2" w:rsidRDefault="00C65BF2">
                    <w:pPr>
                      <w:pStyle w:val="BodyText"/>
                      <w:kinsoku w:val="0"/>
                      <w:overflowPunct w:val="0"/>
                      <w:spacing w:line="142" w:lineRule="exact"/>
                      <w:ind w:left="0"/>
                      <w:rPr>
                        <w:sz w:val="14"/>
                        <w:szCs w:val="14"/>
                      </w:rPr>
                    </w:pPr>
                    <w:r>
                      <w:rPr>
                        <w:sz w:val="14"/>
                        <w:szCs w:val="14"/>
                        <w:lang w:val="es"/>
                      </w:rPr>
                      <w:t>(Continuación en la página 2)</w:t>
                    </w:r>
                  </w:p>
                  <w:p w:rsidR="00C65BF2" w:rsidRDefault="00C65BF2">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AB31E6" w:rsidRDefault="00AB31E6">
      <w:pPr>
        <w:pStyle w:val="BodyText"/>
        <w:kinsoku w:val="0"/>
        <w:overflowPunct w:val="0"/>
        <w:spacing w:line="200" w:lineRule="atLeast"/>
        <w:ind w:left="758"/>
        <w:rPr>
          <w:sz w:val="20"/>
          <w:szCs w:val="20"/>
        </w:rPr>
        <w:sectPr w:rsidR="00AB31E6">
          <w:type w:val="continuous"/>
          <w:pgSz w:w="12240" w:h="15840"/>
          <w:pgMar w:top="0" w:right="640" w:bottom="20" w:left="0" w:header="720" w:footer="720" w:gutter="0"/>
          <w:cols w:space="720" w:equalWidth="0">
            <w:col w:w="11600"/>
          </w:cols>
          <w:noEndnote/>
        </w:sectPr>
      </w:pPr>
    </w:p>
    <w:p w:rsidR="00AB31E6" w:rsidRDefault="00EA47BC">
      <w:pPr>
        <w:pStyle w:val="BodyText"/>
        <w:kinsoku w:val="0"/>
        <w:overflowPunct w:val="0"/>
        <w:ind w:left="0"/>
        <w:rPr>
          <w:sz w:val="20"/>
          <w:szCs w:val="20"/>
        </w:rPr>
      </w:pPr>
      <w:r>
        <w:rPr>
          <w:noProof/>
          <w:lang w:val="es-VE" w:eastAsia="es-VE"/>
        </w:rPr>
        <w:lastRenderedPageBreak/>
        <w:pict>
          <v:shape id="_x0000_s1129" type="#_x0000_t202" style="position:absolute;margin-left:59.05pt;margin-top:134.9pt;width:129.9pt;height:12.9pt;z-index:-251514880;mso-position-horizontal-relative:page;mso-position-vertical-relative:page" o:regroupid="2" o:allowincell="f" filled="f" stroked="f">
            <v:textbox inset="0,0,0,0">
              <w:txbxContent>
                <w:p w:rsidR="00C65BF2" w:rsidRDefault="00C65BF2" w:rsidP="00384B0D">
                  <w:pPr>
                    <w:pStyle w:val="BodyText"/>
                    <w:kinsoku w:val="0"/>
                    <w:overflowPunct w:val="0"/>
                    <w:spacing w:line="221" w:lineRule="exact"/>
                    <w:ind w:left="0" w:right="-1125"/>
                  </w:pPr>
                  <w:r>
                    <w:rPr>
                      <w:b/>
                      <w:bCs/>
                      <w:lang w:val="es"/>
                    </w:rPr>
                    <w:t>Pictogramas de peligros:</w:t>
                  </w:r>
                </w:p>
              </w:txbxContent>
            </v:textbox>
            <w10:wrap anchorx="page" anchory="page"/>
          </v:shape>
        </w:pict>
      </w:r>
      <w:r>
        <w:rPr>
          <w:noProof/>
          <w:lang w:val="es-VE" w:eastAsia="es-VE"/>
        </w:rPr>
        <w:pict>
          <v:shape id="_x0000_s1128" style="position:absolute;margin-left:574.05pt;margin-top:119.25pt;width:0;height:372.95pt;z-index:-251515904;mso-position-horizontal-relative:page;mso-position-vertical-relative:page" coordsize="20,7460" o:regroupid="2" o:allowincell="f" path="m,l,7460e" filled="f" strokecolor="#7f7f7f" strokeweight=".24pt">
            <v:path arrowok="t"/>
            <w10:wrap anchorx="page" anchory="page"/>
          </v:shape>
        </w:pict>
      </w:r>
      <w:r>
        <w:rPr>
          <w:noProof/>
          <w:lang w:val="es-VE" w:eastAsia="es-VE"/>
        </w:rPr>
        <w:pict>
          <v:shape id="_x0000_s1127" style="position:absolute;margin-left:38.35pt;margin-top:119.25pt;width:0;height:372.95pt;z-index:-251516928;mso-position-horizontal-relative:page;mso-position-vertical-relative:page" coordsize="20,7460" o:regroupid="2" o:allowincell="f" path="m,l,7460e" filled="f" strokecolor="#7f7f7f" strokeweight=".24pt">
            <v:path arrowok="t"/>
            <w10:wrap anchorx="page" anchory="page"/>
          </v:shape>
        </w:pict>
      </w:r>
      <w:r>
        <w:rPr>
          <w:noProof/>
          <w:lang w:val="es-VE" w:eastAsia="es-VE"/>
        </w:rPr>
        <w:pict>
          <v:shape id="_x0000_s1126" style="position:absolute;margin-left:573.8pt;margin-top:119.25pt;width:0;height:372.95pt;z-index:-251517952;mso-position-horizontal-relative:page;mso-position-vertical-relative:page" coordsize="20,7460" o:regroupid="2" o:allowincell="f" path="m,l,7460e" filled="f" strokecolor="#7f7f7f" strokeweight=".24pt">
            <v:path arrowok="t"/>
            <w10:wrap anchorx="page" anchory="page"/>
          </v:shape>
        </w:pict>
      </w:r>
      <w:r>
        <w:rPr>
          <w:noProof/>
          <w:lang w:val="es-VE" w:eastAsia="es-VE"/>
        </w:rPr>
        <w:pict>
          <v:shape id="_x0000_s1125" style="position:absolute;margin-left:38.15pt;margin-top:119.25pt;width:0;height:372.95pt;z-index:-251518976;mso-position-horizontal-relative:page;mso-position-vertical-relative:page" coordsize="20,7460" o:regroupid="2" o:allowincell="f" path="m,l,7460e" filled="f" strokecolor="#7f7f7f" strokeweight=".24pt">
            <v:path arrowok="t"/>
            <w10:wrap anchorx="page" anchory="page"/>
          </v:shape>
        </w:pict>
      </w:r>
      <w:r>
        <w:rPr>
          <w:noProof/>
          <w:lang w:val="es-VE" w:eastAsia="es-VE"/>
        </w:rPr>
        <w:pict>
          <v:shape id="_x0000_s1123" style="position:absolute;margin-left:38.15pt;margin-top:119.4pt;width:535.65pt;height:0;z-index:-251521024;mso-position-horizontal-relative:page;mso-position-vertical-relative:page" coordsize="10714,20" o:regroupid="2" o:allowincell="f" path="m,l10714,e" filled="f" strokecolor="#7f7f7f" strokeweight=".48pt">
            <v:path arrowok="t"/>
            <w10:wrap anchorx="page" anchory="page"/>
          </v:shape>
        </w:pict>
      </w:r>
      <w:r>
        <w:rPr>
          <w:noProof/>
          <w:lang w:val="es"/>
        </w:rPr>
        <w:pict>
          <v:group id="_x0000_s1136" style="position:absolute;margin-left:37.9pt;margin-top:496.2pt;width:536.3pt;height:147.4pt;z-index:-251642880;mso-position-horizontal-relative:page;mso-position-vertical-relative:page" coordorigin="758,9924" coordsize="10726,2948" o:allowincell="f">
            <v:shape id="_x0000_s1137" style="position:absolute;left:763;top:9928;width:10714;height:20;mso-position-horizontal-relative:page;mso-position-vertical-relative:page" coordsize="10714,20" o:allowincell="f" path="m,l10713,e" filled="f" strokecolor="#7f7f7f" strokeweight=".48pt">
              <v:path arrowok="t"/>
            </v:shape>
            <v:shape id="_x0000_s1138" style="position:absolute;left:763;top:12866;width:10714;height:20;mso-position-horizontal-relative:page;mso-position-vertical-relative:page" coordsize="10714,20" o:allowincell="f" path="m,l10713,e" filled="f" strokecolor="#7f7f7f" strokeweight=".48pt">
              <v:path arrowok="t"/>
            </v:shape>
            <v:shape id="_x0000_s1139" style="position:absolute;left:763;top:9926;width:20;height:2938;mso-position-horizontal-relative:page;mso-position-vertical-relative:page" coordsize="20,2938" o:allowincell="f" path="m,l,2937e" filled="f" strokecolor="#7f7f7f" strokeweight=".24pt">
              <v:path arrowok="t"/>
            </v:shape>
            <v:shape id="_x0000_s1140" style="position:absolute;left:11476;top:9926;width:20;height:2938;mso-position-horizontal-relative:page;mso-position-vertical-relative:page" coordsize="20,2938" o:allowincell="f" path="m,l,2937e" filled="f" strokecolor="#7f7f7f" strokeweight=".24pt">
              <v:path arrowok="t"/>
            </v:shape>
            <v:shape id="_x0000_s1141" style="position:absolute;left:767;top:9926;width:20;height:2938;mso-position-horizontal-relative:page;mso-position-vertical-relative:page" coordsize="20,2938" o:allowincell="f" path="m,l,2937e" filled="f" strokecolor="#7f7f7f" strokeweight=".24pt">
              <v:path arrowok="t"/>
            </v:shape>
            <v:shape id="_x0000_s1142" style="position:absolute;left:11481;top:9926;width:20;height:2938;mso-position-horizontal-relative:page;mso-position-vertical-relative:page" coordsize="20,2938" o:allowincell="f" path="m,l,2937e" filled="f" strokecolor="#7f7f7f" strokeweight=".24pt">
              <v:path arrowok="t"/>
            </v:shape>
            <v:shape id="_x0000_s1143" type="#_x0000_t202" style="position:absolute;left:845;top:10133;width:10550;height:298;mso-position-horizontal-relative:page;mso-position-vertical-relative:page" o:allowincell="f" fillcolor="#003f00" strokeweight=".24pt">
              <v:textbox inset="0,0,0,0">
                <w:txbxContent>
                  <w:p w:rsidR="00C65BF2" w:rsidRPr="00EA47BC" w:rsidRDefault="00C65BF2">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144" type="#_x0000_t202" style="position:absolute;left:758;top:9924;width:10726;height:2948;mso-position-horizontal-relative:page;mso-position-vertical-relative:page" o:allowincell="f" filled="f" stroked="f">
              <v:textbox inset="0,0,0,0">
                <w:txbxContent>
                  <w:p w:rsidR="00C65BF2" w:rsidRDefault="00C65BF2">
                    <w:pPr>
                      <w:pStyle w:val="BodyText"/>
                      <w:kinsoku w:val="0"/>
                      <w:overflowPunct w:val="0"/>
                      <w:ind w:left="0"/>
                    </w:pPr>
                  </w:p>
                  <w:p w:rsidR="00C65BF2" w:rsidRDefault="00C65BF2">
                    <w:pPr>
                      <w:pStyle w:val="BodyText"/>
                      <w:kinsoku w:val="0"/>
                      <w:overflowPunct w:val="0"/>
                      <w:spacing w:before="2"/>
                      <w:ind w:left="0"/>
                      <w:rPr>
                        <w:sz w:val="24"/>
                        <w:szCs w:val="24"/>
                      </w:rPr>
                    </w:pPr>
                  </w:p>
                  <w:p w:rsidR="00C65BF2" w:rsidRPr="00EA47BC" w:rsidRDefault="00C65BF2">
                    <w:pPr>
                      <w:pStyle w:val="BodyText"/>
                      <w:kinsoku w:val="0"/>
                      <w:overflowPunct w:val="0"/>
                      <w:ind w:left="422"/>
                      <w:rPr>
                        <w:lang w:val="es-ES"/>
                      </w:rPr>
                    </w:pPr>
                    <w:r>
                      <w:rPr>
                        <w:b/>
                        <w:bCs/>
                        <w:lang w:val="es"/>
                      </w:rPr>
                      <w:t>3.2 Caracterización química: Mezclas</w:t>
                    </w:r>
                  </w:p>
                  <w:p w:rsidR="00C65BF2" w:rsidRPr="00EA47BC" w:rsidRDefault="00C65BF2">
                    <w:pPr>
                      <w:pStyle w:val="BodyText"/>
                      <w:kinsoku w:val="0"/>
                      <w:overflowPunct w:val="0"/>
                      <w:spacing w:before="1"/>
                      <w:ind w:left="422"/>
                      <w:rPr>
                        <w:spacing w:val="-3"/>
                        <w:lang w:val="es-ES"/>
                      </w:rPr>
                    </w:pPr>
                    <w:r>
                      <w:rPr>
                        <w:b/>
                        <w:bCs/>
                        <w:lang w:val="es"/>
                      </w:rPr>
                      <w:t xml:space="preserve">Descripción: </w:t>
                    </w:r>
                    <w:r>
                      <w:rPr>
                        <w:lang w:val="es"/>
                      </w:rPr>
                      <w:t>mezcla de las sustancias que se nombran a continuación con adiciones no peligrosas.</w:t>
                    </w:r>
                  </w:p>
                </w:txbxContent>
              </v:textbox>
            </v:shape>
            <w10:wrap anchorx="page" anchory="page"/>
          </v:group>
        </w:pict>
      </w:r>
      <w:r>
        <w:rPr>
          <w:noProof/>
          <w:lang w:val="es"/>
        </w:rPr>
        <w:pict>
          <v:rect id="_x0000_s1145" style="position:absolute;margin-left:287.75pt;margin-top:622.8pt;width:12pt;height:12pt;z-index:-251641856;mso-position-horizontal-relative:page;mso-position-vertical-relative:page" o:allowincell="f" filled="f" stroked="f">
            <v:textbox inset="0,0,0,0">
              <w:txbxContent>
                <w:p w:rsidR="00C65BF2" w:rsidRDefault="00C65BF2">
                  <w:pPr>
                    <w:widowControl/>
                    <w:autoSpaceDE/>
                    <w:autoSpaceDN/>
                    <w:adjustRightInd/>
                    <w:spacing w:line="240" w:lineRule="atLeast"/>
                  </w:pPr>
                  <w:r>
                    <w:rPr>
                      <w:noProof/>
                      <w:lang w:val="es-VE" w:eastAsia="es-VE"/>
                    </w:rPr>
                    <w:drawing>
                      <wp:inline distT="0" distB="0" distL="0" distR="0">
                        <wp:extent cx="158750" cy="158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rect id="_x0000_s1146" style="position:absolute;margin-left:391.45pt;margin-top:622.8pt;width:12pt;height:12pt;z-index:-251640832;mso-position-horizontal-relative:page;mso-position-vertical-relative:page" o:allowincell="f" filled="f" stroked="f">
            <v:textbox inset="0,0,0,0">
              <w:txbxContent>
                <w:p w:rsidR="00C65BF2" w:rsidRDefault="00C65BF2">
                  <w:pPr>
                    <w:widowControl/>
                    <w:autoSpaceDE/>
                    <w:autoSpaceDN/>
                    <w:adjustRightInd/>
                    <w:spacing w:line="240" w:lineRule="atLeast"/>
                  </w:pPr>
                  <w:r>
                    <w:rPr>
                      <w:noProof/>
                      <w:lang w:val="es-VE" w:eastAsia="es-VE"/>
                    </w:rPr>
                    <w:drawing>
                      <wp:inline distT="0" distB="0" distL="0" distR="0">
                        <wp:extent cx="15875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C65BF2" w:rsidRDefault="00C65BF2"/>
              </w:txbxContent>
            </v:textbox>
            <w10:wrap anchorx="page" anchory="page"/>
          </v:rect>
        </w:pict>
      </w:r>
    </w:p>
    <w:p w:rsidR="00AB31E6" w:rsidRDefault="00AB31E6">
      <w:pPr>
        <w:pStyle w:val="BodyText"/>
        <w:kinsoku w:val="0"/>
        <w:overflowPunct w:val="0"/>
        <w:spacing w:before="6"/>
        <w:ind w:left="0"/>
        <w:rPr>
          <w:sz w:val="13"/>
          <w:szCs w:val="13"/>
        </w:rPr>
      </w:pPr>
    </w:p>
    <w:p w:rsidR="00AB31E6" w:rsidRDefault="008027E8">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1041400" cy="501015"/>
            <wp:effectExtent l="1905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1041400" cy="501015"/>
                    </a:xfrm>
                    <a:prstGeom prst="rect">
                      <a:avLst/>
                    </a:prstGeom>
                    <a:noFill/>
                    <a:ln w="9525">
                      <a:noFill/>
                      <a:miter lim="800000"/>
                      <a:headEnd/>
                      <a:tailEnd/>
                    </a:ln>
                  </pic:spPr>
                </pic:pic>
              </a:graphicData>
            </a:graphic>
          </wp:inline>
        </w:drawing>
      </w:r>
    </w:p>
    <w:p w:rsidR="00AB31E6" w:rsidRDefault="00EA47BC">
      <w:pPr>
        <w:pStyle w:val="BodyText"/>
        <w:kinsoku w:val="0"/>
        <w:overflowPunct w:val="0"/>
        <w:ind w:left="0"/>
        <w:rPr>
          <w:sz w:val="20"/>
          <w:szCs w:val="20"/>
        </w:rPr>
      </w:pPr>
      <w:r>
        <w:rPr>
          <w:noProof/>
          <w:sz w:val="20"/>
          <w:szCs w:val="20"/>
          <w:lang w:val="es-VE" w:eastAsia="es-VE"/>
        </w:rPr>
        <w:pict>
          <v:shape id="_x0000_s1130" type="#_x0000_t202" style="position:absolute;margin-left:62.15pt;margin-top:193.2pt;width:75.6pt;height:11.05pt;z-index:-251513856;mso-position-horizontal-relative:page;mso-position-vertical-relative:page" o:regroupid="2" o:allowincell="f" filled="f" stroked="f">
            <v:textbox inset="0,0,0,0">
              <w:txbxContent>
                <w:p w:rsidR="00C65BF2" w:rsidRDefault="00C65BF2">
                  <w:pPr>
                    <w:pStyle w:val="BodyText"/>
                    <w:kinsoku w:val="0"/>
                    <w:overflowPunct w:val="0"/>
                    <w:spacing w:line="221" w:lineRule="exact"/>
                    <w:ind w:left="0"/>
                  </w:pPr>
                  <w:proofErr w:type="spellStart"/>
                  <w:r>
                    <w:rPr>
                      <w:lang w:val="es"/>
                    </w:rPr>
                    <w:t>GHS03</w:t>
                  </w:r>
                  <w:proofErr w:type="spellEnd"/>
                  <w:r>
                    <w:rPr>
                      <w:lang w:val="es"/>
                    </w:rPr>
                    <w:t xml:space="preserve">   </w:t>
                  </w:r>
                  <w:proofErr w:type="spellStart"/>
                  <w:r>
                    <w:rPr>
                      <w:lang w:val="es"/>
                    </w:rPr>
                    <w:t>GHS07</w:t>
                  </w:r>
                  <w:proofErr w:type="spellEnd"/>
                </w:p>
              </w:txbxContent>
            </v:textbox>
            <w10:wrap anchorx="page" anchory="page"/>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EA47BC">
      <w:pPr>
        <w:pStyle w:val="BodyText"/>
        <w:kinsoku w:val="0"/>
        <w:overflowPunct w:val="0"/>
        <w:ind w:left="0"/>
        <w:rPr>
          <w:sz w:val="20"/>
          <w:szCs w:val="20"/>
        </w:rPr>
      </w:pPr>
      <w:r>
        <w:rPr>
          <w:noProof/>
          <w:sz w:val="20"/>
          <w:szCs w:val="20"/>
          <w:lang w:val="es-VE" w:eastAsia="es-VE"/>
        </w:rPr>
        <w:pict>
          <v:shape id="_x0000_s1131" type="#_x0000_t202" style="position:absolute;margin-left:59.05pt;margin-top:228.7pt;width:201.85pt;height:82.35pt;z-index:-251512832;mso-position-horizontal-relative:page;mso-position-vertical-relative:page" o:regroupid="2" o:allowincell="f" filled="f" stroked="f">
            <v:textbox inset="0,0,0,0">
              <w:txbxContent>
                <w:p w:rsidR="00C65BF2" w:rsidRPr="00EA47BC" w:rsidRDefault="00C65BF2">
                  <w:pPr>
                    <w:pStyle w:val="BodyText"/>
                    <w:kinsoku w:val="0"/>
                    <w:overflowPunct w:val="0"/>
                    <w:spacing w:line="230" w:lineRule="exact"/>
                    <w:ind w:left="0"/>
                    <w:rPr>
                      <w:spacing w:val="-2"/>
                      <w:lang w:val="es-ES"/>
                    </w:rPr>
                  </w:pPr>
                  <w:r>
                    <w:rPr>
                      <w:b/>
                      <w:bCs/>
                      <w:lang w:val="es"/>
                    </w:rPr>
                    <w:t xml:space="preserve">Palabra indicadora: </w:t>
                  </w:r>
                  <w:r>
                    <w:rPr>
                      <w:lang w:val="es"/>
                    </w:rPr>
                    <w:t>Advertencia</w:t>
                  </w:r>
                </w:p>
                <w:p w:rsidR="00C65BF2" w:rsidRPr="00EA47BC" w:rsidRDefault="00C65BF2">
                  <w:pPr>
                    <w:pStyle w:val="BodyText"/>
                    <w:kinsoku w:val="0"/>
                    <w:overflowPunct w:val="0"/>
                    <w:spacing w:before="8"/>
                    <w:ind w:left="0"/>
                    <w:rPr>
                      <w:sz w:val="17"/>
                      <w:szCs w:val="17"/>
                      <w:lang w:val="es-ES"/>
                    </w:rPr>
                  </w:pPr>
                </w:p>
                <w:p w:rsidR="00C65BF2" w:rsidRPr="00EA47BC" w:rsidRDefault="00C65BF2">
                  <w:pPr>
                    <w:pStyle w:val="BodyText"/>
                    <w:kinsoku w:val="0"/>
                    <w:overflowPunct w:val="0"/>
                    <w:spacing w:line="251" w:lineRule="exact"/>
                    <w:ind w:left="0"/>
                    <w:rPr>
                      <w:lang w:val="es-ES"/>
                    </w:rPr>
                  </w:pPr>
                  <w:r>
                    <w:rPr>
                      <w:b/>
                      <w:bCs/>
                      <w:lang w:val="es"/>
                    </w:rPr>
                    <w:t>Declaraciones de peligro:</w:t>
                  </w:r>
                </w:p>
                <w:p w:rsidR="00C65BF2" w:rsidRPr="00EA47BC" w:rsidRDefault="00C65BF2">
                  <w:pPr>
                    <w:pStyle w:val="BodyText"/>
                    <w:kinsoku w:val="0"/>
                    <w:overflowPunct w:val="0"/>
                    <w:ind w:left="0"/>
                    <w:rPr>
                      <w:spacing w:val="-2"/>
                      <w:lang w:val="es-ES"/>
                    </w:rPr>
                  </w:pPr>
                  <w:proofErr w:type="spellStart"/>
                  <w:r>
                    <w:rPr>
                      <w:lang w:val="es"/>
                    </w:rPr>
                    <w:t>H272</w:t>
                  </w:r>
                  <w:proofErr w:type="spellEnd"/>
                  <w:r>
                    <w:rPr>
                      <w:lang w:val="es"/>
                    </w:rPr>
                    <w:t xml:space="preserve"> Puede intensificar el fuego; oxidante. </w:t>
                  </w:r>
                  <w:proofErr w:type="spellStart"/>
                  <w:r>
                    <w:rPr>
                      <w:lang w:val="es"/>
                    </w:rPr>
                    <w:t>H319</w:t>
                  </w:r>
                  <w:proofErr w:type="spellEnd"/>
                  <w:r>
                    <w:rPr>
                      <w:lang w:val="es"/>
                    </w:rPr>
                    <w:t xml:space="preserve"> Causa irritación ocular grave.</w:t>
                  </w:r>
                </w:p>
                <w:p w:rsidR="00C65BF2" w:rsidRPr="00EA47BC" w:rsidRDefault="00C65BF2">
                  <w:pPr>
                    <w:pStyle w:val="BodyText"/>
                    <w:kinsoku w:val="0"/>
                    <w:overflowPunct w:val="0"/>
                    <w:spacing w:before="1"/>
                    <w:ind w:left="0"/>
                    <w:rPr>
                      <w:sz w:val="18"/>
                      <w:szCs w:val="18"/>
                      <w:lang w:val="es-ES"/>
                    </w:rPr>
                  </w:pPr>
                </w:p>
                <w:p w:rsidR="00C65BF2" w:rsidRDefault="00C65BF2">
                  <w:pPr>
                    <w:pStyle w:val="BodyText"/>
                    <w:kinsoku w:val="0"/>
                    <w:overflowPunct w:val="0"/>
                    <w:spacing w:line="249" w:lineRule="exact"/>
                    <w:ind w:left="0"/>
                  </w:pPr>
                  <w:r>
                    <w:rPr>
                      <w:b/>
                      <w:bCs/>
                      <w:lang w:val="es"/>
                    </w:rPr>
                    <w:t>Consejos de prudencia</w:t>
                  </w:r>
                </w:p>
              </w:txbxContent>
            </v:textbox>
            <w10:wrap anchorx="page" anchory="page"/>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EA47BC">
      <w:pPr>
        <w:pStyle w:val="BodyText"/>
        <w:kinsoku w:val="0"/>
        <w:overflowPunct w:val="0"/>
        <w:ind w:left="0"/>
        <w:rPr>
          <w:sz w:val="20"/>
          <w:szCs w:val="20"/>
        </w:rPr>
      </w:pPr>
      <w:r>
        <w:rPr>
          <w:noProof/>
          <w:sz w:val="20"/>
          <w:szCs w:val="20"/>
          <w:lang w:val="es-VE" w:eastAsia="es-VE"/>
        </w:rPr>
        <w:pict>
          <v:shape id="_x0000_s1133" type="#_x0000_t202" style="position:absolute;margin-left:142.8pt;margin-top:312.5pt;width:419.2pt;height:23.8pt;z-index:-251510784;mso-position-horizontal-relative:page;mso-position-vertical-relative:page" o:regroupid="2" o:allowincell="f" filled="f" stroked="f">
            <v:textbox inset="0,0,0,0">
              <w:txbxContent>
                <w:p w:rsidR="00C65BF2" w:rsidRPr="00EA47BC" w:rsidRDefault="00C65BF2">
                  <w:pPr>
                    <w:pStyle w:val="BodyText"/>
                    <w:kinsoku w:val="0"/>
                    <w:overflowPunct w:val="0"/>
                    <w:spacing w:line="225" w:lineRule="exact"/>
                    <w:ind w:left="0"/>
                    <w:rPr>
                      <w:spacing w:val="-4"/>
                      <w:lang w:val="es-ES"/>
                    </w:rPr>
                  </w:pPr>
                  <w:r>
                    <w:rPr>
                      <w:lang w:val="es"/>
                    </w:rPr>
                    <w:t>Manténgase alejado del alcance de los niños.</w:t>
                  </w:r>
                </w:p>
                <w:p w:rsidR="00C65BF2" w:rsidRDefault="00C65BF2">
                  <w:pPr>
                    <w:pStyle w:val="BodyText"/>
                    <w:kinsoku w:val="0"/>
                    <w:overflowPunct w:val="0"/>
                    <w:spacing w:before="1" w:line="249" w:lineRule="exact"/>
                    <w:ind w:left="0"/>
                    <w:rPr>
                      <w:spacing w:val="-5"/>
                    </w:rPr>
                  </w:pPr>
                  <w:r>
                    <w:rPr>
                      <w:lang w:val="es"/>
                    </w:rPr>
                    <w:t>Mantenga alejado del calor, superficies calientes, chispas, llamas abiertas y otras fuentes de ignición. No fume.</w:t>
                  </w:r>
                </w:p>
              </w:txbxContent>
            </v:textbox>
            <w10:wrap anchorx="page" anchory="page"/>
          </v:shape>
        </w:pict>
      </w:r>
      <w:r>
        <w:rPr>
          <w:noProof/>
          <w:sz w:val="20"/>
          <w:szCs w:val="20"/>
          <w:lang w:val="es-VE" w:eastAsia="es-VE"/>
        </w:rPr>
        <w:pict>
          <v:shape id="_x0000_s1132" type="#_x0000_t202" style="position:absolute;margin-left:59.05pt;margin-top:312.5pt;width:22.8pt;height:23.8pt;z-index:-251511808;mso-position-horizontal-relative:page;mso-position-vertical-relative:page" o:regroupid="2" o:allowincell="f" filled="f" stroked="f">
            <v:textbox inset="0,0,0,0">
              <w:txbxContent>
                <w:p w:rsidR="00C65BF2" w:rsidRDefault="00C65BF2">
                  <w:pPr>
                    <w:pStyle w:val="BodyText"/>
                    <w:kinsoku w:val="0"/>
                    <w:overflowPunct w:val="0"/>
                    <w:spacing w:line="225" w:lineRule="exact"/>
                    <w:ind w:left="0"/>
                  </w:pPr>
                  <w:proofErr w:type="spellStart"/>
                  <w:r>
                    <w:rPr>
                      <w:lang w:val="es"/>
                    </w:rPr>
                    <w:t>P102</w:t>
                  </w:r>
                  <w:proofErr w:type="spellEnd"/>
                </w:p>
                <w:p w:rsidR="00C65BF2" w:rsidRDefault="00C65BF2">
                  <w:pPr>
                    <w:pStyle w:val="BodyText"/>
                    <w:kinsoku w:val="0"/>
                    <w:overflowPunct w:val="0"/>
                    <w:spacing w:before="1" w:line="249" w:lineRule="exact"/>
                    <w:ind w:left="0"/>
                  </w:pPr>
                  <w:proofErr w:type="spellStart"/>
                  <w:r>
                    <w:rPr>
                      <w:lang w:val="es"/>
                    </w:rPr>
                    <w:t>P210</w:t>
                  </w:r>
                  <w:proofErr w:type="spellEnd"/>
                </w:p>
              </w:txbxContent>
            </v:textbox>
            <w10:wrap anchorx="page" anchory="page"/>
          </v:shape>
        </w:pict>
      </w:r>
    </w:p>
    <w:p w:rsidR="00AB31E6" w:rsidRDefault="00AB31E6">
      <w:pPr>
        <w:pStyle w:val="BodyText"/>
        <w:kinsoku w:val="0"/>
        <w:overflowPunct w:val="0"/>
        <w:ind w:left="0"/>
        <w:rPr>
          <w:sz w:val="20"/>
          <w:szCs w:val="20"/>
        </w:rPr>
      </w:pPr>
    </w:p>
    <w:p w:rsidR="00AB31E6" w:rsidRDefault="00EA47BC">
      <w:pPr>
        <w:pStyle w:val="BodyText"/>
        <w:kinsoku w:val="0"/>
        <w:overflowPunct w:val="0"/>
        <w:ind w:left="0"/>
        <w:rPr>
          <w:sz w:val="20"/>
          <w:szCs w:val="20"/>
        </w:rPr>
      </w:pPr>
      <w:r>
        <w:rPr>
          <w:noProof/>
          <w:sz w:val="20"/>
          <w:szCs w:val="20"/>
          <w:lang w:val="es-VE" w:eastAsia="es-VE"/>
        </w:rPr>
        <w:pict>
          <v:shape id="_x0000_s1134" type="#_x0000_t202" style="position:absolute;margin-left:59.05pt;margin-top:337.9pt;width:507.75pt;height:62.2pt;z-index:-251509760;mso-position-horizontal-relative:page;mso-position-vertical-relative:page" o:regroupid="2" o:allowincell="f" filled="f" stroked="f">
            <v:textbox inset="0,0,0,0">
              <w:txbxContent>
                <w:p w:rsidR="00C65BF2" w:rsidRPr="00EA47BC" w:rsidRDefault="00C65BF2" w:rsidP="00130C1A">
                  <w:pPr>
                    <w:pStyle w:val="BodyText"/>
                    <w:kinsoku w:val="0"/>
                    <w:overflowPunct w:val="0"/>
                    <w:spacing w:line="225" w:lineRule="exact"/>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w:t>
                  </w:r>
                  <w:r w:rsidR="00130C1A">
                    <w:rPr>
                      <w:lang w:val="es"/>
                    </w:rPr>
                    <w:t xml:space="preserve"> </w:t>
                  </w:r>
                  <w:r>
                    <w:rPr>
                      <w:lang w:val="es"/>
                    </w:rPr>
                    <w:t>y es fácil hacerlo. Continúe enjuagando.</w:t>
                  </w:r>
                </w:p>
                <w:p w:rsidR="00C65BF2" w:rsidRPr="00EA47BC" w:rsidRDefault="00C65BF2">
                  <w:pPr>
                    <w:pStyle w:val="BodyText"/>
                    <w:tabs>
                      <w:tab w:val="left" w:pos="1675"/>
                    </w:tabs>
                    <w:kinsoku w:val="0"/>
                    <w:overflowPunct w:val="0"/>
                    <w:spacing w:before="1"/>
                    <w:ind w:left="0"/>
                    <w:rPr>
                      <w:spacing w:val="-3"/>
                      <w:lang w:val="es-ES"/>
                    </w:rPr>
                  </w:pPr>
                  <w:proofErr w:type="spellStart"/>
                  <w:r>
                    <w:rPr>
                      <w:lang w:val="es"/>
                    </w:rPr>
                    <w:t>P337+P313</w:t>
                  </w:r>
                  <w:proofErr w:type="spellEnd"/>
                  <w:r>
                    <w:rPr>
                      <w:lang w:val="es"/>
                    </w:rPr>
                    <w:tab/>
                    <w:t>Si la irritación ocular persiste: obtenga asesoría/atención médica.</w:t>
                  </w:r>
                </w:p>
                <w:p w:rsidR="00C65BF2" w:rsidRPr="00EA47BC" w:rsidRDefault="00C65BF2" w:rsidP="00130C1A">
                  <w:pPr>
                    <w:pStyle w:val="BodyText"/>
                    <w:tabs>
                      <w:tab w:val="left" w:pos="1675"/>
                    </w:tabs>
                    <w:kinsoku w:val="0"/>
                    <w:overflowPunct w:val="0"/>
                    <w:spacing w:before="1"/>
                    <w:ind w:left="1675" w:hanging="1675"/>
                    <w:rPr>
                      <w:spacing w:val="-2"/>
                      <w:lang w:val="es-ES"/>
                    </w:rPr>
                  </w:pPr>
                  <w:proofErr w:type="spellStart"/>
                  <w:r>
                    <w:rPr>
                      <w:lang w:val="es"/>
                    </w:rPr>
                    <w:t>P501</w:t>
                  </w:r>
                  <w:proofErr w:type="spellEnd"/>
                  <w:r>
                    <w:rPr>
                      <w:lang w:val="es"/>
                    </w:rPr>
                    <w:tab/>
                    <w:t>Deseche el contenido/contenedor de conformidad con los reglamentos locales/regionales/nacionales/internacionales.</w:t>
                  </w:r>
                </w:p>
                <w:p w:rsidR="00C65BF2" w:rsidRPr="00EA47BC" w:rsidRDefault="00C65BF2">
                  <w:pPr>
                    <w:pStyle w:val="BodyText"/>
                    <w:kinsoku w:val="0"/>
                    <w:overflowPunct w:val="0"/>
                    <w:spacing w:before="6"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w10:wrap anchorx="page" anchory="page"/>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spacing w:before="6"/>
        <w:ind w:left="0"/>
        <w:rPr>
          <w:sz w:val="27"/>
          <w:szCs w:val="27"/>
        </w:rPr>
      </w:pPr>
    </w:p>
    <w:tbl>
      <w:tblPr>
        <w:tblW w:w="0" w:type="auto"/>
        <w:tblInd w:w="847" w:type="dxa"/>
        <w:tblLayout w:type="fixed"/>
        <w:tblCellMar>
          <w:left w:w="0" w:type="dxa"/>
          <w:right w:w="0" w:type="dxa"/>
        </w:tblCellMar>
        <w:tblLook w:val="0000" w:firstRow="0" w:lastRow="0" w:firstColumn="0" w:lastColumn="0" w:noHBand="0" w:noVBand="0"/>
      </w:tblPr>
      <w:tblGrid>
        <w:gridCol w:w="9620"/>
        <w:gridCol w:w="931"/>
      </w:tblGrid>
      <w:tr w:rsidR="00AB31E6" w:rsidRPr="00EA47BC">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AB31E6">
        <w:trPr>
          <w:trHeight w:hRule="exact" w:val="317"/>
        </w:trPr>
        <w:tc>
          <w:tcPr>
            <w:tcW w:w="9620"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328"/>
            </w:pPr>
            <w:r>
              <w:rPr>
                <w:sz w:val="22"/>
                <w:szCs w:val="22"/>
                <w:lang w:val="es"/>
              </w:rPr>
              <w:t>Agentes blanqueadores oxigenados</w:t>
            </w:r>
          </w:p>
        </w:tc>
        <w:tc>
          <w:tcPr>
            <w:tcW w:w="931"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r>
              <w:rPr>
                <w:sz w:val="22"/>
                <w:szCs w:val="22"/>
                <w:lang w:val="es"/>
              </w:rPr>
              <w:t>5 - 15%</w:t>
            </w:r>
          </w:p>
        </w:tc>
      </w:tr>
    </w:tbl>
    <w:p w:rsidR="00AB31E6" w:rsidRDefault="00EA47BC">
      <w:pPr>
        <w:pStyle w:val="BodyText"/>
        <w:kinsoku w:val="0"/>
        <w:overflowPunct w:val="0"/>
        <w:ind w:left="0"/>
        <w:rPr>
          <w:sz w:val="20"/>
          <w:szCs w:val="20"/>
        </w:rPr>
      </w:pPr>
      <w:r>
        <w:rPr>
          <w:noProof/>
          <w:sz w:val="20"/>
          <w:szCs w:val="20"/>
          <w:lang w:val="es-VE" w:eastAsia="es-VE"/>
        </w:rPr>
        <w:pict>
          <v:shape id="_x0000_s1135" type="#_x0000_t202" style="position:absolute;margin-left:59.05pt;margin-top:436.55pt;width:399.65pt;height:49.2pt;z-index:-251508736;mso-position-horizontal-relative:page;mso-position-vertical-relative:page" o:regroupid="2" o:allowincell="f" filled="f" stroked="f">
            <v:textbox inset="0,0,0,0">
              <w:txbxContent>
                <w:p w:rsidR="00C65BF2" w:rsidRPr="00EA47BC" w:rsidRDefault="00C65BF2">
                  <w:pPr>
                    <w:pStyle w:val="BodyText"/>
                    <w:kinsoku w:val="0"/>
                    <w:overflowPunct w:val="0"/>
                    <w:spacing w:line="225" w:lineRule="exact"/>
                    <w:ind w:left="0"/>
                    <w:rPr>
                      <w:lang w:val="es-ES"/>
                    </w:rPr>
                  </w:pPr>
                  <w:r>
                    <w:rPr>
                      <w:b/>
                      <w:bCs/>
                      <w:lang w:val="es"/>
                    </w:rPr>
                    <w:t>2.3 Otros peligros</w:t>
                  </w:r>
                </w:p>
                <w:p w:rsidR="00E054F3" w:rsidRDefault="00E054F3" w:rsidP="00E054F3">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E054F3" w:rsidRPr="00EA47BC" w:rsidRDefault="00E054F3" w:rsidP="00E054F3">
                  <w:pPr>
                    <w:pStyle w:val="BodyText"/>
                    <w:kinsoku w:val="0"/>
                    <w:overflowPunct w:val="0"/>
                    <w:spacing w:before="1"/>
                    <w:ind w:left="0"/>
                    <w:rPr>
                      <w:spacing w:val="-2"/>
                      <w:lang w:val="es-ES"/>
                    </w:rPr>
                  </w:pPr>
                  <w:proofErr w:type="spellStart"/>
                  <w:r>
                    <w:rPr>
                      <w:b/>
                      <w:bCs/>
                      <w:lang w:val="es"/>
                    </w:rPr>
                    <w:t>PBT</w:t>
                  </w:r>
                  <w:proofErr w:type="spellEnd"/>
                  <w:r>
                    <w:rPr>
                      <w:b/>
                      <w:bCs/>
                      <w:lang w:val="es"/>
                    </w:rPr>
                    <w:t xml:space="preserve">: </w:t>
                  </w:r>
                  <w:r>
                    <w:rPr>
                      <w:lang w:val="es"/>
                    </w:rPr>
                    <w:t>no aplica.</w:t>
                  </w:r>
                </w:p>
                <w:p w:rsidR="00E054F3" w:rsidRPr="00EA47BC" w:rsidRDefault="00E054F3" w:rsidP="00E054F3">
                  <w:pPr>
                    <w:pStyle w:val="BodyText"/>
                    <w:kinsoku w:val="0"/>
                    <w:overflowPunct w:val="0"/>
                    <w:spacing w:before="1" w:line="249" w:lineRule="exact"/>
                    <w:ind w:left="0"/>
                    <w:rPr>
                      <w:spacing w:val="-2"/>
                      <w:lang w:val="es-ES"/>
                    </w:rPr>
                  </w:pPr>
                  <w:proofErr w:type="spellStart"/>
                  <w:r>
                    <w:rPr>
                      <w:b/>
                      <w:bCs/>
                      <w:lang w:val="es"/>
                    </w:rPr>
                    <w:t>mPmB</w:t>
                  </w:r>
                  <w:proofErr w:type="spellEnd"/>
                  <w:r>
                    <w:rPr>
                      <w:b/>
                      <w:bCs/>
                      <w:lang w:val="es"/>
                    </w:rPr>
                    <w:t xml:space="preserve">: </w:t>
                  </w:r>
                  <w:r>
                    <w:rPr>
                      <w:lang w:val="es"/>
                    </w:rPr>
                    <w:t>no aplica.</w:t>
                  </w:r>
                </w:p>
                <w:p w:rsidR="00C65BF2" w:rsidRPr="00EA47BC" w:rsidRDefault="00C65BF2" w:rsidP="00E054F3">
                  <w:pPr>
                    <w:pStyle w:val="BodyText"/>
                    <w:kinsoku w:val="0"/>
                    <w:overflowPunct w:val="0"/>
                    <w:spacing w:before="1"/>
                    <w:ind w:left="0"/>
                    <w:rPr>
                      <w:spacing w:val="-2"/>
                      <w:lang w:val="es-ES"/>
                    </w:rPr>
                  </w:pPr>
                </w:p>
              </w:txbxContent>
            </v:textbox>
            <w10:wrap anchorx="page" anchory="page"/>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EA47BC">
      <w:pPr>
        <w:pStyle w:val="BodyText"/>
        <w:kinsoku w:val="0"/>
        <w:overflowPunct w:val="0"/>
        <w:ind w:left="0"/>
        <w:rPr>
          <w:sz w:val="20"/>
          <w:szCs w:val="20"/>
        </w:rPr>
      </w:pPr>
      <w:r>
        <w:rPr>
          <w:noProof/>
          <w:sz w:val="20"/>
          <w:szCs w:val="20"/>
          <w:lang w:val="es-VE" w:eastAsia="es-VE"/>
        </w:rPr>
        <w:pict>
          <v:shape id="_x0000_s1124" style="position:absolute;margin-left:38.15pt;margin-top:492.35pt;width:535.65pt;height:0;z-index:-251520000;mso-position-horizontal-relative:page;mso-position-vertical-relative:page" coordsize="10714,20" o:regroupid="2" o:allowincell="f" path="m,l10714,e" filled="f" strokecolor="#7f7f7f" strokeweight=".48pt">
            <v:path arrowok="t"/>
            <w10:wrap anchorx="page" anchory="page"/>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spacing w:before="2"/>
        <w:ind w:left="0"/>
        <w:rPr>
          <w:sz w:val="21"/>
          <w:szCs w:val="21"/>
        </w:rPr>
      </w:pPr>
    </w:p>
    <w:tbl>
      <w:tblPr>
        <w:tblW w:w="0" w:type="auto"/>
        <w:tblInd w:w="847" w:type="dxa"/>
        <w:tblLayout w:type="fixed"/>
        <w:tblCellMar>
          <w:left w:w="0" w:type="dxa"/>
          <w:right w:w="0" w:type="dxa"/>
        </w:tblCellMar>
        <w:tblLook w:val="0000" w:firstRow="0" w:lastRow="0" w:firstColumn="0" w:lastColumn="0" w:noHBand="0" w:noVBand="0"/>
      </w:tblPr>
      <w:tblGrid>
        <w:gridCol w:w="3269"/>
        <w:gridCol w:w="1766"/>
        <w:gridCol w:w="2074"/>
        <w:gridCol w:w="2114"/>
        <w:gridCol w:w="1328"/>
      </w:tblGrid>
      <w:tr w:rsidR="00AB31E6" w:rsidRPr="00EA47BC">
        <w:trPr>
          <w:trHeight w:hRule="exact" w:val="317"/>
        </w:trPr>
        <w:tc>
          <w:tcPr>
            <w:tcW w:w="10551" w:type="dxa"/>
            <w:gridSpan w:val="5"/>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AB31E6" w:rsidTr="00E054F3">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line="242" w:lineRule="exact"/>
              <w:ind w:left="328"/>
              <w:rPr>
                <w:spacing w:val="-1"/>
                <w:lang w:val="es-ES"/>
              </w:rPr>
            </w:pPr>
            <w:r>
              <w:rPr>
                <w:sz w:val="22"/>
                <w:szCs w:val="22"/>
                <w:lang w:val="es"/>
              </w:rPr>
              <w:t>CAS: 497-19-8</w:t>
            </w:r>
          </w:p>
          <w:p w:rsidR="00AB31E6" w:rsidRPr="00EA47BC" w:rsidRDefault="0011598A">
            <w:pPr>
              <w:pStyle w:val="TableParagraph"/>
              <w:kinsoku w:val="0"/>
              <w:overflowPunct w:val="0"/>
              <w:spacing w:before="1"/>
              <w:ind w:left="328"/>
              <w:rPr>
                <w:spacing w:val="-1"/>
                <w:lang w:val="es-ES"/>
              </w:rPr>
            </w:pPr>
            <w:proofErr w:type="spellStart"/>
            <w:r>
              <w:rPr>
                <w:sz w:val="22"/>
                <w:szCs w:val="22"/>
                <w:lang w:val="es"/>
              </w:rPr>
              <w:t>EINECS</w:t>
            </w:r>
            <w:proofErr w:type="spellEnd"/>
            <w:r>
              <w:rPr>
                <w:sz w:val="22"/>
                <w:szCs w:val="22"/>
                <w:lang w:val="es"/>
              </w:rPr>
              <w:t>: 207-838-8</w:t>
            </w:r>
          </w:p>
          <w:p w:rsidR="00AB31E6" w:rsidRPr="00EA47BC" w:rsidRDefault="0011598A">
            <w:pPr>
              <w:pStyle w:val="TableParagraph"/>
              <w:kinsoku w:val="0"/>
              <w:overflowPunct w:val="0"/>
              <w:spacing w:before="1"/>
              <w:ind w:left="328"/>
              <w:rPr>
                <w:lang w:val="es-ES"/>
              </w:rPr>
            </w:pPr>
            <w:r>
              <w:rPr>
                <w:sz w:val="22"/>
                <w:szCs w:val="22"/>
                <w:lang w:val="es"/>
              </w:rPr>
              <w:t>Número de índice: 011-005-00-2</w:t>
            </w:r>
          </w:p>
        </w:tc>
        <w:tc>
          <w:tcPr>
            <w:tcW w:w="5954" w:type="dxa"/>
            <w:gridSpan w:val="3"/>
            <w:tcBorders>
              <w:top w:val="single" w:sz="4" w:space="0" w:color="7F7F7F"/>
              <w:left w:val="single" w:sz="4" w:space="0" w:color="7F7F7F"/>
              <w:bottom w:val="dotted" w:sz="2" w:space="0" w:color="7F7F7F"/>
              <w:right w:val="single" w:sz="4" w:space="0" w:color="7F7F7F"/>
            </w:tcBorders>
          </w:tcPr>
          <w:p w:rsidR="00AB31E6" w:rsidRDefault="0011598A">
            <w:pPr>
              <w:pStyle w:val="TableParagraph"/>
              <w:kinsoku w:val="0"/>
              <w:overflowPunct w:val="0"/>
              <w:spacing w:line="242" w:lineRule="exact"/>
              <w:ind w:left="50"/>
            </w:pPr>
            <w:r>
              <w:rPr>
                <w:sz w:val="22"/>
                <w:szCs w:val="22"/>
                <w:lang w:val="es"/>
              </w:rPr>
              <w:t>Carbonato de sodio</w:t>
            </w:r>
          </w:p>
        </w:tc>
        <w:tc>
          <w:tcPr>
            <w:tcW w:w="1328" w:type="dxa"/>
            <w:vMerge w:val="restart"/>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199"/>
            </w:pPr>
            <w:r>
              <w:rPr>
                <w:sz w:val="22"/>
                <w:szCs w:val="22"/>
                <w:lang w:val="es"/>
              </w:rPr>
              <w:t>25-50%</w:t>
            </w:r>
          </w:p>
        </w:tc>
      </w:tr>
      <w:tr w:rsidR="00AB31E6" w:rsidTr="00E054F3">
        <w:trPr>
          <w:trHeight w:hRule="exact" w:val="545"/>
        </w:trPr>
        <w:tc>
          <w:tcPr>
            <w:tcW w:w="3269" w:type="dxa"/>
            <w:vMerge/>
            <w:tcBorders>
              <w:top w:val="single" w:sz="4" w:space="0" w:color="7F7F7F"/>
              <w:left w:val="single" w:sz="4" w:space="0" w:color="7F7F7F"/>
              <w:bottom w:val="single" w:sz="4" w:space="0" w:color="7F7F7F"/>
              <w:right w:val="single" w:sz="4" w:space="0" w:color="7F7F7F"/>
            </w:tcBorders>
          </w:tcPr>
          <w:p w:rsidR="00AB31E6" w:rsidRDefault="00AB31E6">
            <w:pPr>
              <w:pStyle w:val="TableParagraph"/>
              <w:kinsoku w:val="0"/>
              <w:overflowPunct w:val="0"/>
              <w:spacing w:line="242" w:lineRule="exact"/>
              <w:ind w:left="199"/>
            </w:pPr>
          </w:p>
        </w:tc>
        <w:tc>
          <w:tcPr>
            <w:tcW w:w="5954" w:type="dxa"/>
            <w:gridSpan w:val="3"/>
            <w:tcBorders>
              <w:top w:val="dotted" w:sz="2" w:space="0" w:color="7F7F7F"/>
              <w:left w:val="single" w:sz="4" w:space="0" w:color="7F7F7F"/>
              <w:bottom w:val="single" w:sz="4" w:space="0" w:color="7F7F7F"/>
              <w:right w:val="single" w:sz="4" w:space="0" w:color="7F7F7F"/>
            </w:tcBorders>
          </w:tcPr>
          <w:p w:rsidR="00AB31E6" w:rsidRDefault="008027E8">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AB31E6" w:rsidRDefault="00AB31E6">
            <w:pPr>
              <w:pStyle w:val="TableParagraph"/>
              <w:kinsoku w:val="0"/>
              <w:overflowPunct w:val="0"/>
              <w:spacing w:line="252" w:lineRule="exact"/>
              <w:ind w:left="50"/>
            </w:pPr>
          </w:p>
        </w:tc>
      </w:tr>
      <w:tr w:rsidR="00AB31E6" w:rsidTr="00E054F3">
        <w:trPr>
          <w:trHeight w:hRule="exact" w:val="281"/>
        </w:trPr>
        <w:tc>
          <w:tcPr>
            <w:tcW w:w="3269" w:type="dxa"/>
            <w:vMerge w:val="restart"/>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328"/>
              <w:rPr>
                <w:spacing w:val="-1"/>
              </w:rPr>
            </w:pPr>
            <w:r>
              <w:rPr>
                <w:sz w:val="22"/>
                <w:szCs w:val="22"/>
                <w:lang w:val="es"/>
              </w:rPr>
              <w:t>CAS: 15630-89-4</w:t>
            </w:r>
          </w:p>
          <w:p w:rsidR="00AB31E6" w:rsidRDefault="0011598A">
            <w:pPr>
              <w:pStyle w:val="TableParagraph"/>
              <w:kinsoku w:val="0"/>
              <w:overflowPunct w:val="0"/>
              <w:spacing w:before="1"/>
              <w:ind w:left="328"/>
            </w:pPr>
            <w:proofErr w:type="spellStart"/>
            <w:r>
              <w:rPr>
                <w:sz w:val="22"/>
                <w:szCs w:val="22"/>
                <w:lang w:val="es"/>
              </w:rPr>
              <w:t>EINECS</w:t>
            </w:r>
            <w:proofErr w:type="spellEnd"/>
            <w:r>
              <w:rPr>
                <w:sz w:val="22"/>
                <w:szCs w:val="22"/>
                <w:lang w:val="es"/>
              </w:rPr>
              <w:t>: 239-707-6</w:t>
            </w:r>
          </w:p>
        </w:tc>
        <w:tc>
          <w:tcPr>
            <w:tcW w:w="5954" w:type="dxa"/>
            <w:gridSpan w:val="3"/>
            <w:tcBorders>
              <w:top w:val="single" w:sz="4" w:space="0" w:color="7F7F7F"/>
              <w:left w:val="single" w:sz="4" w:space="0" w:color="7F7F7F"/>
              <w:bottom w:val="dotted" w:sz="2" w:space="0" w:color="7F7F7F"/>
              <w:right w:val="single" w:sz="4" w:space="0" w:color="7F7F7F"/>
            </w:tcBorders>
          </w:tcPr>
          <w:p w:rsidR="00AB31E6" w:rsidRPr="00EA47BC" w:rsidRDefault="0011598A">
            <w:pPr>
              <w:pStyle w:val="TableParagraph"/>
              <w:kinsoku w:val="0"/>
              <w:overflowPunct w:val="0"/>
              <w:spacing w:line="242" w:lineRule="exact"/>
              <w:ind w:left="50"/>
              <w:rPr>
                <w:lang w:val="es-ES"/>
              </w:rPr>
            </w:pPr>
            <w:r>
              <w:rPr>
                <w:sz w:val="22"/>
                <w:szCs w:val="22"/>
                <w:lang w:val="es"/>
              </w:rPr>
              <w:t>Carbonato disódico, compuesto con peróxido de hidrógeno (2:3)</w:t>
            </w:r>
          </w:p>
        </w:tc>
        <w:tc>
          <w:tcPr>
            <w:tcW w:w="1328" w:type="dxa"/>
            <w:vMerge w:val="restart"/>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79"/>
            </w:pPr>
            <w:r>
              <w:rPr>
                <w:sz w:val="22"/>
                <w:szCs w:val="22"/>
                <w:lang w:val="es"/>
              </w:rPr>
              <w:t>2.5 - &lt;7.5%</w:t>
            </w:r>
          </w:p>
        </w:tc>
      </w:tr>
      <w:tr w:rsidR="00AB31E6" w:rsidTr="00E054F3">
        <w:trPr>
          <w:trHeight w:hRule="exact" w:val="290"/>
        </w:trPr>
        <w:tc>
          <w:tcPr>
            <w:tcW w:w="3269" w:type="dxa"/>
            <w:vMerge/>
            <w:tcBorders>
              <w:top w:val="single" w:sz="4" w:space="0" w:color="7F7F7F"/>
              <w:left w:val="single" w:sz="4" w:space="0" w:color="7F7F7F"/>
              <w:bottom w:val="single" w:sz="4" w:space="0" w:color="7F7F7F"/>
              <w:right w:val="single" w:sz="4" w:space="0" w:color="7F7F7F"/>
            </w:tcBorders>
          </w:tcPr>
          <w:p w:rsidR="00AB31E6" w:rsidRDefault="00AB31E6">
            <w:pPr>
              <w:pStyle w:val="TableParagraph"/>
              <w:kinsoku w:val="0"/>
              <w:overflowPunct w:val="0"/>
              <w:spacing w:line="242" w:lineRule="exact"/>
              <w:ind w:left="79"/>
            </w:pPr>
          </w:p>
        </w:tc>
        <w:tc>
          <w:tcPr>
            <w:tcW w:w="1766" w:type="dxa"/>
            <w:tcBorders>
              <w:top w:val="dotted" w:sz="2" w:space="0" w:color="7F7F7F"/>
              <w:left w:val="single" w:sz="4" w:space="0" w:color="7F7F7F"/>
              <w:bottom w:val="single" w:sz="4" w:space="0" w:color="7F7F7F"/>
              <w:right w:val="nil"/>
            </w:tcBorders>
          </w:tcPr>
          <w:p w:rsidR="00AB31E6" w:rsidRDefault="008027E8">
            <w:pPr>
              <w:pStyle w:val="TableParagraph"/>
              <w:kinsoku w:val="0"/>
              <w:overflowPunct w:val="0"/>
              <w:spacing w:line="252" w:lineRule="exact"/>
              <w:ind w:left="50"/>
            </w:pPr>
            <w:r>
              <w:rPr>
                <w:noProof/>
                <w:lang w:val="es-VE" w:eastAsia="es-VE"/>
              </w:rPr>
              <w:drawing>
                <wp:inline distT="0" distB="0" distL="0" distR="0">
                  <wp:extent cx="158750" cy="1587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158750" cy="158750"/>
                          </a:xfrm>
                          <a:prstGeom prst="rect">
                            <a:avLst/>
                          </a:prstGeom>
                          <a:noFill/>
                          <a:ln w="9525">
                            <a:noFill/>
                            <a:miter lim="800000"/>
                            <a:headEnd/>
                            <a:tailEnd/>
                          </a:ln>
                        </pic:spPr>
                      </pic:pic>
                    </a:graphicData>
                  </a:graphic>
                </wp:inline>
              </w:drawing>
            </w:r>
            <w:r>
              <w:rPr>
                <w:sz w:val="20"/>
                <w:szCs w:val="20"/>
                <w:lang w:val="es"/>
              </w:rPr>
              <w:t xml:space="preserve"> </w:t>
            </w:r>
            <w:proofErr w:type="spellStart"/>
            <w:r>
              <w:rPr>
                <w:sz w:val="22"/>
                <w:szCs w:val="22"/>
                <w:lang w:val="es"/>
              </w:rPr>
              <w:t>Sól</w:t>
            </w:r>
            <w:proofErr w:type="spellEnd"/>
            <w:r>
              <w:rPr>
                <w:sz w:val="22"/>
                <w:szCs w:val="22"/>
                <w:lang w:val="es"/>
              </w:rPr>
              <w:t xml:space="preserve">. </w:t>
            </w:r>
            <w:proofErr w:type="spellStart"/>
            <w:r>
              <w:rPr>
                <w:sz w:val="22"/>
                <w:szCs w:val="22"/>
                <w:lang w:val="es"/>
              </w:rPr>
              <w:t>ox</w:t>
            </w:r>
            <w:proofErr w:type="spellEnd"/>
            <w:r>
              <w:rPr>
                <w:sz w:val="22"/>
                <w:szCs w:val="22"/>
                <w:lang w:val="es"/>
              </w:rPr>
              <w:t xml:space="preserve">. 3, </w:t>
            </w:r>
            <w:proofErr w:type="spellStart"/>
            <w:r>
              <w:rPr>
                <w:sz w:val="22"/>
                <w:szCs w:val="22"/>
                <w:lang w:val="es"/>
              </w:rPr>
              <w:t>H272</w:t>
            </w:r>
            <w:proofErr w:type="spellEnd"/>
            <w:r>
              <w:rPr>
                <w:sz w:val="22"/>
                <w:szCs w:val="22"/>
                <w:lang w:val="es"/>
              </w:rPr>
              <w:t>;</w:t>
            </w:r>
          </w:p>
        </w:tc>
        <w:tc>
          <w:tcPr>
            <w:tcW w:w="2074" w:type="dxa"/>
            <w:tcBorders>
              <w:top w:val="dotted" w:sz="2" w:space="0" w:color="7F7F7F"/>
              <w:left w:val="nil"/>
              <w:bottom w:val="single" w:sz="4" w:space="0" w:color="7F7F7F"/>
              <w:right w:val="nil"/>
            </w:tcBorders>
          </w:tcPr>
          <w:p w:rsidR="00AB31E6" w:rsidRDefault="0011598A">
            <w:pPr>
              <w:pStyle w:val="TableParagraph"/>
              <w:kinsoku w:val="0"/>
              <w:overflowPunct w:val="0"/>
              <w:spacing w:line="247" w:lineRule="exact"/>
              <w:ind w:left="185"/>
            </w:pPr>
            <w:r>
              <w:rPr>
                <w:sz w:val="22"/>
                <w:szCs w:val="22"/>
                <w:lang w:val="es"/>
              </w:rPr>
              <w:t xml:space="preserve">Les. oc. 1, </w:t>
            </w:r>
            <w:proofErr w:type="spellStart"/>
            <w:r>
              <w:rPr>
                <w:sz w:val="22"/>
                <w:szCs w:val="22"/>
                <w:lang w:val="es"/>
              </w:rPr>
              <w:t>H318</w:t>
            </w:r>
            <w:proofErr w:type="spellEnd"/>
            <w:r>
              <w:rPr>
                <w:sz w:val="22"/>
                <w:szCs w:val="22"/>
                <w:lang w:val="es"/>
              </w:rPr>
              <w:t>;</w:t>
            </w:r>
          </w:p>
        </w:tc>
        <w:tc>
          <w:tcPr>
            <w:tcW w:w="2114" w:type="dxa"/>
            <w:tcBorders>
              <w:top w:val="dotted" w:sz="2" w:space="0" w:color="7F7F7F"/>
              <w:left w:val="nil"/>
              <w:bottom w:val="single" w:sz="4" w:space="0" w:color="7F7F7F"/>
              <w:right w:val="single" w:sz="4" w:space="0" w:color="7F7F7F"/>
            </w:tcBorders>
          </w:tcPr>
          <w:p w:rsidR="00AB31E6" w:rsidRDefault="0011598A">
            <w:pPr>
              <w:pStyle w:val="TableParagraph"/>
              <w:kinsoku w:val="0"/>
              <w:overflowPunct w:val="0"/>
              <w:spacing w:line="247" w:lineRule="exact"/>
              <w:ind w:left="185"/>
            </w:pPr>
            <w:proofErr w:type="spellStart"/>
            <w:r>
              <w:rPr>
                <w:sz w:val="22"/>
                <w:szCs w:val="22"/>
                <w:lang w:val="es"/>
              </w:rPr>
              <w:t>Tox</w:t>
            </w:r>
            <w:proofErr w:type="spellEnd"/>
            <w:r>
              <w:rPr>
                <w:sz w:val="22"/>
                <w:szCs w:val="22"/>
                <w:lang w:val="es"/>
              </w:rPr>
              <w:t xml:space="preserve">. </w:t>
            </w:r>
            <w:proofErr w:type="spellStart"/>
            <w:r>
              <w:rPr>
                <w:sz w:val="22"/>
                <w:szCs w:val="22"/>
                <w:lang w:val="es"/>
              </w:rPr>
              <w:t>ag</w:t>
            </w:r>
            <w:proofErr w:type="spellEnd"/>
            <w:r>
              <w:rPr>
                <w:sz w:val="22"/>
                <w:szCs w:val="22"/>
                <w:lang w:val="es"/>
              </w:rPr>
              <w:t xml:space="preserve">. 4, </w:t>
            </w:r>
            <w:proofErr w:type="spellStart"/>
            <w:r>
              <w:rPr>
                <w:sz w:val="22"/>
                <w:szCs w:val="22"/>
                <w:lang w:val="es"/>
              </w:rPr>
              <w:t>H302</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AB31E6" w:rsidRDefault="00AB31E6">
            <w:pPr>
              <w:pStyle w:val="TableParagraph"/>
              <w:kinsoku w:val="0"/>
              <w:overflowPunct w:val="0"/>
              <w:spacing w:line="247" w:lineRule="exact"/>
              <w:ind w:left="185"/>
            </w:pPr>
          </w:p>
        </w:tc>
      </w:tr>
    </w:tbl>
    <w:p w:rsidR="00AB31E6" w:rsidRDefault="00EA47BC">
      <w:pPr>
        <w:pStyle w:val="BodyText"/>
        <w:kinsoku w:val="0"/>
        <w:overflowPunct w:val="0"/>
        <w:spacing w:before="1"/>
        <w:ind w:left="0"/>
        <w:rPr>
          <w:sz w:val="17"/>
          <w:szCs w:val="17"/>
        </w:rPr>
      </w:pPr>
      <w:r>
        <w:rPr>
          <w:noProof/>
          <w:sz w:val="17"/>
          <w:szCs w:val="17"/>
          <w:lang w:val="es-VE" w:eastAsia="es-VE"/>
        </w:rPr>
        <w:pict>
          <v:group id="_x0000_s1410" style="position:absolute;margin-left:38.5pt;margin-top:10.3pt;width:536.95pt;height:82.3pt;z-index:251728896;mso-position-horizontal-relative:text;mso-position-vertical-relative:text" coordorigin="770,12948" coordsize="10739,1646">
            <v:shape id="_x0000_s1148" style="position:absolute;left:770;top:12950;width:10714;height:20;mso-position-horizontal-relative:page;mso-position-vertical-relative:page" coordsize="10714,20" o:regroupid="1" o:allowincell="f" path="m,l10713,e" filled="f" strokecolor="#7f7f7f" strokeweight=".48pt">
              <v:path arrowok="t"/>
            </v:shape>
            <v:shape id="_x0000_s1149" style="position:absolute;left:770;top:14525;width:10714;height:20;mso-position-horizontal-relative:page;mso-position-vertical-relative:page" coordsize="10714,20" o:regroupid="1" o:allowincell="f" path="m,l10713,e" filled="f" strokecolor="#7f7f7f" strokeweight=".48pt">
              <v:path arrowok="t"/>
            </v:shape>
            <v:shape id="_x0000_s1150" style="position:absolute;left:770;top:12948;width:20;height:1575;mso-position-horizontal-relative:page;mso-position-vertical-relative:page" coordsize="20,1575" o:regroupid="1" o:allowincell="f" path="m,l,1574e" filled="f" strokecolor="#7f7f7f" strokeweight=".24pt">
              <v:path arrowok="t"/>
            </v:shape>
            <v:shape id="_x0000_s1151" style="position:absolute;left:11484;top:12948;width:20;height:1575;mso-position-horizontal-relative:page;mso-position-vertical-relative:page" coordsize="20,1575" o:regroupid="1" o:allowincell="f" path="m,l,1574e" filled="f" strokecolor="#7f7f7f" strokeweight=".24pt">
              <v:path arrowok="t"/>
            </v:shape>
            <v:shape id="_x0000_s1152" style="position:absolute;left:775;top:12948;width:20;height:1575;mso-position-horizontal-relative:page;mso-position-vertical-relative:page" coordsize="20,1575" o:regroupid="1" o:allowincell="f" path="m,l,1574e" filled="f" strokecolor="#7f7f7f" strokeweight=".24pt">
              <v:path arrowok="t"/>
            </v:shape>
            <v:shape id="_x0000_s1153" style="position:absolute;left:11489;top:12948;width:20;height:1575;mso-position-horizontal-relative:page;mso-position-vertical-relative:page" coordsize="20,1575" o:regroupid="1" o:allowincell="f" path="m,l,1574e" filled="f" strokecolor="#7f7f7f" strokeweight=".24pt">
              <v:path arrowok="t"/>
            </v:shape>
            <v:shape id="_x0000_s1154" type="#_x0000_t202" style="position:absolute;left:852;top:13155;width:10550;height:298;mso-position-horizontal-relative:page;mso-position-vertical-relative:page" o:regroupid="1" o:allowincell="f" fillcolor="#003f00" strokeweight=".24pt">
              <v:textbox style="mso-next-textbox:#_x0000_s1154" inset="0,0,0,0">
                <w:txbxContent>
                  <w:p w:rsidR="00C65BF2" w:rsidRDefault="00C65BF2">
                    <w:pPr>
                      <w:pStyle w:val="BodyText"/>
                      <w:kinsoku w:val="0"/>
                      <w:overflowPunct w:val="0"/>
                      <w:spacing w:before="8"/>
                      <w:ind w:left="333"/>
                      <w:rPr>
                        <w:color w:val="000000"/>
                      </w:rPr>
                    </w:pPr>
                    <w:r>
                      <w:rPr>
                        <w:b/>
                        <w:bCs/>
                        <w:color w:val="FFFFFF"/>
                        <w:lang w:val="es"/>
                      </w:rPr>
                      <w:t>SECCIÓN 4: Medidas de primeros auxilios</w:t>
                    </w:r>
                  </w:p>
                </w:txbxContent>
              </v:textbox>
            </v:shape>
            <v:shape id="_x0000_s1155" type="#_x0000_t202" style="position:absolute;left:1188;top:13505;width:4963;height:725;mso-position-horizontal-relative:page;mso-position-vertical-relative:page" o:regroupid="1" o:allowincell="f" filled="f" stroked="f">
              <v:textbox style="mso-next-textbox:#_x0000_s1155" inset="0,0,0,0">
                <w:txbxContent>
                  <w:p w:rsidR="00C65BF2" w:rsidRPr="00EA47BC" w:rsidRDefault="00C65BF2">
                    <w:pPr>
                      <w:pStyle w:val="BodyText"/>
                      <w:kinsoku w:val="0"/>
                      <w:overflowPunct w:val="0"/>
                      <w:spacing w:line="225" w:lineRule="exact"/>
                      <w:ind w:left="0"/>
                      <w:rPr>
                        <w:lang w:val="es-ES"/>
                      </w:rPr>
                    </w:pPr>
                    <w:r>
                      <w:rPr>
                        <w:b/>
                        <w:bCs/>
                        <w:lang w:val="es"/>
                      </w:rPr>
                      <w:t>4.1 Descripción de las medidas de primeros auxilios</w:t>
                    </w:r>
                  </w:p>
                  <w:p w:rsidR="00C65BF2" w:rsidRPr="00EA47BC" w:rsidRDefault="00C65BF2">
                    <w:pPr>
                      <w:pStyle w:val="BodyText"/>
                      <w:kinsoku w:val="0"/>
                      <w:overflowPunct w:val="0"/>
                      <w:spacing w:before="1" w:line="251" w:lineRule="exact"/>
                      <w:ind w:left="0"/>
                      <w:rPr>
                        <w:lang w:val="es-ES"/>
                      </w:rPr>
                    </w:pPr>
                    <w:r>
                      <w:rPr>
                        <w:b/>
                        <w:bCs/>
                        <w:lang w:val="es"/>
                      </w:rPr>
                      <w:t>Información general:</w:t>
                    </w:r>
                  </w:p>
                  <w:p w:rsidR="00C65BF2" w:rsidRPr="00EA47BC" w:rsidRDefault="00C65BF2">
                    <w:pPr>
                      <w:pStyle w:val="BodyText"/>
                      <w:kinsoku w:val="0"/>
                      <w:overflowPunct w:val="0"/>
                      <w:spacing w:line="247" w:lineRule="exact"/>
                      <w:ind w:left="0"/>
                      <w:rPr>
                        <w:lang w:val="es-ES"/>
                      </w:rPr>
                    </w:pPr>
                    <w:r>
                      <w:rPr>
                        <w:lang w:val="es"/>
                      </w:rPr>
                      <w:t>Lleve a las personas afectadas al aire libre.</w:t>
                    </w:r>
                  </w:p>
                </w:txbxContent>
              </v:textbox>
            </v:shape>
            <v:shape id="_x0000_s1156" type="#_x0000_t202" style="position:absolute;left:9594;top:14252;width:1808;height:342;mso-position-horizontal-relative:page;mso-position-vertical-relative:page" o:regroupid="1" o:allowincell="f" filled="f" stroked="f">
              <v:textbox style="mso-next-textbox:#_x0000_s1156" inset="0,0,0,0">
                <w:txbxContent>
                  <w:p w:rsidR="00C65BF2" w:rsidRDefault="00C65BF2">
                    <w:pPr>
                      <w:pStyle w:val="BodyText"/>
                      <w:kinsoku w:val="0"/>
                      <w:overflowPunct w:val="0"/>
                      <w:spacing w:line="142" w:lineRule="exact"/>
                      <w:ind w:left="0"/>
                      <w:rPr>
                        <w:sz w:val="14"/>
                        <w:szCs w:val="14"/>
                      </w:rPr>
                    </w:pPr>
                    <w:r>
                      <w:rPr>
                        <w:sz w:val="14"/>
                        <w:szCs w:val="14"/>
                        <w:lang w:val="es"/>
                      </w:rPr>
                      <w:t>(Continuación en la página 3)</w:t>
                    </w:r>
                  </w:p>
                  <w:p w:rsidR="00C65BF2" w:rsidRDefault="00C65BF2">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AB31E6" w:rsidRDefault="00AB31E6">
      <w:pPr>
        <w:pStyle w:val="BodyText"/>
        <w:kinsoku w:val="0"/>
        <w:overflowPunct w:val="0"/>
        <w:spacing w:line="200" w:lineRule="atLeast"/>
        <w:ind w:left="758"/>
        <w:rPr>
          <w:sz w:val="20"/>
          <w:szCs w:val="20"/>
        </w:rPr>
      </w:pPr>
    </w:p>
    <w:p w:rsidR="00AB31E6" w:rsidRDefault="00AB31E6">
      <w:pPr>
        <w:pStyle w:val="BodyText"/>
        <w:kinsoku w:val="0"/>
        <w:overflowPunct w:val="0"/>
        <w:spacing w:line="200" w:lineRule="atLeast"/>
        <w:ind w:left="758"/>
        <w:rPr>
          <w:sz w:val="20"/>
          <w:szCs w:val="20"/>
        </w:rPr>
        <w:sectPr w:rsidR="00AB31E6">
          <w:headerReference w:type="default" r:id="rId17"/>
          <w:footerReference w:type="default" r:id="rId18"/>
          <w:pgSz w:w="12240" w:h="15840"/>
          <w:pgMar w:top="2660" w:right="640" w:bottom="20" w:left="0" w:header="0" w:footer="0" w:gutter="0"/>
          <w:pgNumType w:start="2"/>
          <w:cols w:space="720"/>
          <w:noEndnote/>
        </w:sectPr>
      </w:pPr>
    </w:p>
    <w:p w:rsidR="00AB31E6" w:rsidRDefault="00EA47BC">
      <w:pPr>
        <w:pStyle w:val="BodyText"/>
        <w:kinsoku w:val="0"/>
        <w:overflowPunct w:val="0"/>
        <w:ind w:left="0"/>
        <w:rPr>
          <w:sz w:val="20"/>
          <w:szCs w:val="20"/>
        </w:rPr>
      </w:pPr>
      <w:r>
        <w:rPr>
          <w:noProof/>
          <w:lang w:val="es"/>
        </w:rPr>
        <w:lastRenderedPageBreak/>
        <w:pict>
          <v:shape id="_x0000_s1173" type="#_x0000_t202" style="position:absolute;margin-left:38.3pt;margin-top:119.4pt;width:535.7pt;height:192.7pt;z-index:-251711489;mso-position-horizontal-relative:page;mso-position-vertical-relative:page" o:allowincell="f" filled="f" strokecolor="#7f7f7f" strokeweight=".48pt">
            <v:textbox inset="0,0,0,0">
              <w:txbxContent>
                <w:p w:rsidR="00C65BF2" w:rsidRPr="00EA47BC" w:rsidRDefault="00C65BF2">
                  <w:pPr>
                    <w:pStyle w:val="BodyText"/>
                    <w:kinsoku w:val="0"/>
                    <w:overflowPunct w:val="0"/>
                    <w:ind w:left="410"/>
                    <w:rPr>
                      <w:spacing w:val="-3"/>
                      <w:lang w:val="es-ES"/>
                    </w:rPr>
                  </w:pPr>
                  <w:r>
                    <w:rPr>
                      <w:lang w:val="es"/>
                    </w:rPr>
                    <w:t>Busque asesoría médica de inmediato.</w:t>
                  </w:r>
                </w:p>
                <w:p w:rsidR="00C65BF2" w:rsidRPr="00EA47BC" w:rsidRDefault="00C65BF2">
                  <w:pPr>
                    <w:pStyle w:val="BodyText"/>
                    <w:kinsoku w:val="0"/>
                    <w:overflowPunct w:val="0"/>
                    <w:spacing w:before="6" w:line="251" w:lineRule="exact"/>
                    <w:ind w:left="410"/>
                    <w:rPr>
                      <w:lang w:val="es-ES"/>
                    </w:rPr>
                  </w:pPr>
                  <w:r>
                    <w:rPr>
                      <w:b/>
                      <w:bCs/>
                      <w:lang w:val="es"/>
                    </w:rPr>
                    <w:t>Después de inhalar:</w:t>
                  </w:r>
                </w:p>
                <w:p w:rsidR="00C65BF2" w:rsidRPr="00EA47BC" w:rsidRDefault="00C65BF2">
                  <w:pPr>
                    <w:pStyle w:val="BodyText"/>
                    <w:kinsoku w:val="0"/>
                    <w:overflowPunct w:val="0"/>
                    <w:spacing w:line="251" w:lineRule="exact"/>
                    <w:ind w:left="410"/>
                    <w:rPr>
                      <w:spacing w:val="-2"/>
                      <w:lang w:val="es-ES"/>
                    </w:rPr>
                  </w:pPr>
                  <w:r>
                    <w:rPr>
                      <w:lang w:val="es"/>
                    </w:rPr>
                    <w:t>Proporcione aire fresco y asegúrese de llamar a un médico.</w:t>
                  </w:r>
                </w:p>
                <w:p w:rsidR="00C65BF2" w:rsidRPr="00EA47BC" w:rsidRDefault="00C65BF2" w:rsidP="00CE437B">
                  <w:pPr>
                    <w:pStyle w:val="BodyText"/>
                    <w:kinsoku w:val="0"/>
                    <w:overflowPunct w:val="0"/>
                    <w:spacing w:before="1"/>
                    <w:ind w:left="410" w:right="84"/>
                    <w:rPr>
                      <w:spacing w:val="-3"/>
                      <w:lang w:val="es-ES"/>
                    </w:rPr>
                  </w:pPr>
                  <w:r>
                    <w:rPr>
                      <w:lang w:val="es"/>
                    </w:rPr>
                    <w:t>En caso de que la persona esté inconsciente, colóquela en una posición lateral estable para transportarla. Busque tratamiento médico en caso de quejas.</w:t>
                  </w:r>
                </w:p>
                <w:p w:rsidR="00C65BF2" w:rsidRPr="00EA47BC" w:rsidRDefault="00C65BF2">
                  <w:pPr>
                    <w:pStyle w:val="BodyText"/>
                    <w:kinsoku w:val="0"/>
                    <w:overflowPunct w:val="0"/>
                    <w:spacing w:before="6"/>
                    <w:ind w:left="410"/>
                    <w:rPr>
                      <w:spacing w:val="-3"/>
                      <w:lang w:val="es-ES"/>
                    </w:rPr>
                  </w:pPr>
                  <w:r>
                    <w:rPr>
                      <w:b/>
                      <w:bCs/>
                      <w:lang w:val="es"/>
                    </w:rPr>
                    <w:t xml:space="preserve">Después del contacto con la piel: </w:t>
                  </w:r>
                  <w:r w:rsidR="00B92EAC">
                    <w:rPr>
                      <w:lang w:val="es"/>
                    </w:rPr>
                    <w:t>e</w:t>
                  </w:r>
                  <w:r>
                    <w:rPr>
                      <w:lang w:val="es"/>
                    </w:rPr>
                    <w:t>n caso de irritación cutánea, consulte a un médico.</w:t>
                  </w:r>
                </w:p>
                <w:p w:rsidR="00C65BF2" w:rsidRPr="00EA47BC" w:rsidRDefault="00C65BF2">
                  <w:pPr>
                    <w:pStyle w:val="BodyText"/>
                    <w:kinsoku w:val="0"/>
                    <w:overflowPunct w:val="0"/>
                    <w:spacing w:before="1"/>
                    <w:ind w:left="410"/>
                    <w:rPr>
                      <w:spacing w:val="-2"/>
                      <w:lang w:val="es-ES"/>
                    </w:rPr>
                  </w:pPr>
                  <w:r>
                    <w:rPr>
                      <w:b/>
                      <w:bCs/>
                      <w:lang w:val="es"/>
                    </w:rPr>
                    <w:t xml:space="preserve">Después del contacto con los ojos: </w:t>
                  </w:r>
                  <w:r w:rsidR="00B92EAC">
                    <w:rPr>
                      <w:lang w:val="es"/>
                    </w:rPr>
                    <w:t>e</w:t>
                  </w:r>
                  <w:r>
                    <w:rPr>
                      <w:lang w:val="es"/>
                    </w:rPr>
                    <w:t>vite el riesgo de daño a la córnea debido a un chorro fuerte de agua; consulte a un médico.</w:t>
                  </w:r>
                </w:p>
                <w:p w:rsidR="00C65BF2" w:rsidRPr="00EA47BC" w:rsidRDefault="00C65BF2">
                  <w:pPr>
                    <w:pStyle w:val="BodyText"/>
                    <w:kinsoku w:val="0"/>
                    <w:overflowPunct w:val="0"/>
                    <w:spacing w:before="1" w:line="251" w:lineRule="exact"/>
                    <w:ind w:left="410"/>
                    <w:rPr>
                      <w:lang w:val="es-ES"/>
                    </w:rPr>
                  </w:pPr>
                  <w:r>
                    <w:rPr>
                      <w:b/>
                      <w:bCs/>
                      <w:lang w:val="es"/>
                    </w:rPr>
                    <w:t>Después de tragar:</w:t>
                  </w:r>
                </w:p>
                <w:p w:rsidR="00C65BF2" w:rsidRPr="00EA47BC" w:rsidRDefault="00C65BF2" w:rsidP="00B92EAC">
                  <w:pPr>
                    <w:pStyle w:val="BodyText"/>
                    <w:kinsoku w:val="0"/>
                    <w:overflowPunct w:val="0"/>
                    <w:ind w:left="410" w:right="84"/>
                    <w:rPr>
                      <w:spacing w:val="-3"/>
                      <w:lang w:val="es-ES"/>
                    </w:rPr>
                  </w:pPr>
                  <w:r>
                    <w:rPr>
                      <w:lang w:val="es"/>
                    </w:rPr>
                    <w:t>Beba suficiente agua y busque aire fresco. Llame a un médico de inmediato. Busque asesoría médica de inmediato.</w:t>
                  </w:r>
                </w:p>
                <w:p w:rsidR="00C65BF2" w:rsidRPr="00EA47BC" w:rsidRDefault="00C65BF2">
                  <w:pPr>
                    <w:pStyle w:val="BodyText"/>
                    <w:kinsoku w:val="0"/>
                    <w:overflowPunct w:val="0"/>
                    <w:spacing w:before="1"/>
                    <w:ind w:left="410"/>
                    <w:rPr>
                      <w:spacing w:val="-2"/>
                      <w:lang w:val="es-ES"/>
                    </w:rPr>
                  </w:pPr>
                  <w:r>
                    <w:rPr>
                      <w:lang w:val="es"/>
                    </w:rPr>
                    <w:t>Nunca suministre algo por vía oral a una persona inconsciente.</w:t>
                  </w:r>
                </w:p>
                <w:p w:rsidR="00C65BF2" w:rsidRPr="00EA47BC" w:rsidRDefault="00C65BF2">
                  <w:pPr>
                    <w:pStyle w:val="BodyText"/>
                    <w:numPr>
                      <w:ilvl w:val="1"/>
                      <w:numId w:val="6"/>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C65BF2" w:rsidRPr="00EA47BC" w:rsidRDefault="00C65BF2">
                  <w:pPr>
                    <w:pStyle w:val="BodyText"/>
                    <w:numPr>
                      <w:ilvl w:val="1"/>
                      <w:numId w:val="6"/>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C65BF2" w:rsidRPr="00EA47BC" w:rsidRDefault="00C65BF2">
                  <w:pPr>
                    <w:pStyle w:val="BodyText"/>
                    <w:kinsoku w:val="0"/>
                    <w:overflowPunct w:val="0"/>
                    <w:spacing w:line="251" w:lineRule="exact"/>
                    <w:ind w:left="410"/>
                    <w:rPr>
                      <w:spacing w:val="-2"/>
                      <w:lang w:val="es-ES"/>
                    </w:rPr>
                  </w:pPr>
                  <w:r>
                    <w:rPr>
                      <w:lang w:val="es"/>
                    </w:rPr>
                    <w:t>No hay información adicional relevante disponible.</w:t>
                  </w:r>
                </w:p>
              </w:txbxContent>
            </v:textbox>
            <w10:wrap anchorx="page" anchory="page"/>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EA47BC">
      <w:pPr>
        <w:pStyle w:val="BodyText"/>
        <w:kinsoku w:val="0"/>
        <w:overflowPunct w:val="0"/>
        <w:spacing w:before="5"/>
        <w:ind w:left="0"/>
        <w:rPr>
          <w:sz w:val="28"/>
          <w:szCs w:val="28"/>
        </w:rPr>
      </w:pPr>
      <w:r>
        <w:rPr>
          <w:sz w:val="20"/>
          <w:szCs w:val="20"/>
          <w:lang w:val="es"/>
        </w:rPr>
        <w:pict>
          <v:shape id="_x0000_s1405" type="#_x0000_t202" style="position:absolute;margin-left:37.7pt;margin-top:8.75pt;width:535.7pt;height:141.1pt;z-index:251741184" o:allowincell="f" filled="f" strokecolor="#7f7f7f" strokeweight=".48pt">
            <v:textbox style="mso-next-textbox:#_x0000_s1405" inset="0,0,0,0">
              <w:txbxContent>
                <w:p w:rsidR="00C65BF2" w:rsidRDefault="00C65BF2">
                  <w:pPr>
                    <w:pStyle w:val="BodyText"/>
                    <w:kinsoku w:val="0"/>
                    <w:overflowPunct w:val="0"/>
                    <w:ind w:left="0"/>
                  </w:pPr>
                </w:p>
                <w:p w:rsidR="00C65BF2" w:rsidRDefault="00C65BF2">
                  <w:pPr>
                    <w:pStyle w:val="BodyText"/>
                    <w:kinsoku w:val="0"/>
                    <w:overflowPunct w:val="0"/>
                    <w:spacing w:before="4"/>
                    <w:ind w:left="0"/>
                    <w:rPr>
                      <w:sz w:val="23"/>
                      <w:szCs w:val="23"/>
                    </w:rPr>
                  </w:pPr>
                </w:p>
                <w:p w:rsidR="00C65BF2" w:rsidRDefault="00C65BF2">
                  <w:pPr>
                    <w:pStyle w:val="BodyText"/>
                    <w:numPr>
                      <w:ilvl w:val="1"/>
                      <w:numId w:val="8"/>
                    </w:numPr>
                    <w:tabs>
                      <w:tab w:val="left" w:pos="747"/>
                    </w:tabs>
                    <w:kinsoku w:val="0"/>
                    <w:overflowPunct w:val="0"/>
                  </w:pPr>
                  <w:r>
                    <w:rPr>
                      <w:b/>
                      <w:bCs/>
                      <w:lang w:val="es"/>
                    </w:rPr>
                    <w:t>Medios de extinción</w:t>
                  </w:r>
                </w:p>
                <w:p w:rsidR="00C65BF2" w:rsidRDefault="00C65BF2">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C65BF2" w:rsidRPr="00EA47BC" w:rsidRDefault="00C65BF2">
                  <w:pPr>
                    <w:pStyle w:val="BodyText"/>
                    <w:numPr>
                      <w:ilvl w:val="1"/>
                      <w:numId w:val="8"/>
                    </w:numPr>
                    <w:tabs>
                      <w:tab w:val="left" w:pos="747"/>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C65BF2" w:rsidRDefault="00C65BF2">
                  <w:pPr>
                    <w:pStyle w:val="BodyText"/>
                    <w:numPr>
                      <w:ilvl w:val="1"/>
                      <w:numId w:val="8"/>
                    </w:numPr>
                    <w:tabs>
                      <w:tab w:val="left" w:pos="747"/>
                    </w:tabs>
                    <w:kinsoku w:val="0"/>
                    <w:overflowPunct w:val="0"/>
                    <w:spacing w:before="1"/>
                  </w:pPr>
                  <w:r>
                    <w:rPr>
                      <w:b/>
                      <w:bCs/>
                      <w:lang w:val="es"/>
                    </w:rPr>
                    <w:t>Consejo para los bomberos</w:t>
                  </w:r>
                </w:p>
                <w:p w:rsidR="00C65BF2" w:rsidRPr="00EA47BC" w:rsidRDefault="00C65BF2">
                  <w:pPr>
                    <w:pStyle w:val="BodyText"/>
                    <w:kinsoku w:val="0"/>
                    <w:overflowPunct w:val="0"/>
                    <w:spacing w:before="1"/>
                    <w:ind w:left="410"/>
                    <w:rPr>
                      <w:spacing w:val="-2"/>
                      <w:lang w:val="es-ES"/>
                    </w:rPr>
                  </w:pPr>
                  <w:r>
                    <w:rPr>
                      <w:b/>
                      <w:bCs/>
                      <w:lang w:val="es"/>
                    </w:rPr>
                    <w:t xml:space="preserve">Equipo de protección: </w:t>
                  </w:r>
                  <w:r w:rsidR="00384B0D">
                    <w:rPr>
                      <w:lang w:val="es"/>
                    </w:rPr>
                    <w:t>e</w:t>
                  </w:r>
                  <w:r>
                    <w:rPr>
                      <w:lang w:val="es"/>
                    </w:rPr>
                    <w:t>n caso de incendio se debe llevar un equipo de respiración autónomo y vestimenta completa de protección.</w:t>
                  </w:r>
                </w:p>
                <w:p w:rsidR="00C65BF2" w:rsidRDefault="00C65BF2">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w10:wrap type="square"/>
          </v:shape>
        </w:pict>
      </w:r>
      <w:r>
        <w:rPr>
          <w:noProof/>
          <w:lang w:val="es"/>
        </w:rPr>
        <w:pict>
          <v:shape id="_x0000_s1174" type="#_x0000_t202" style="position:absolute;margin-left:42.25pt;margin-top:319.8pt;width:527.5pt;height:14.9pt;z-index:-251638784;mso-position-horizontal-relative:page;mso-position-vertical-relative:page" o:allowincell="f" fillcolor="#003f00" strokeweight=".24pt">
            <v:textbox inset="0,0,0,0">
              <w:txbxContent>
                <w:p w:rsidR="00C65BF2" w:rsidRDefault="00C65BF2">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AB31E6" w:rsidRDefault="00AB31E6">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E967CA" w:rsidRDefault="00E967CA">
      <w:pPr>
        <w:pStyle w:val="BodyText"/>
        <w:kinsoku w:val="0"/>
        <w:overflowPunct w:val="0"/>
        <w:spacing w:line="200" w:lineRule="atLeast"/>
        <w:ind w:left="765"/>
        <w:rPr>
          <w:sz w:val="20"/>
          <w:szCs w:val="20"/>
        </w:rPr>
      </w:pPr>
    </w:p>
    <w:p w:rsidR="00AB31E6" w:rsidRDefault="00AB31E6">
      <w:pPr>
        <w:pStyle w:val="BodyText"/>
        <w:kinsoku w:val="0"/>
        <w:overflowPunct w:val="0"/>
        <w:spacing w:before="1"/>
        <w:ind w:left="0"/>
        <w:rPr>
          <w:sz w:val="7"/>
          <w:szCs w:val="7"/>
        </w:rPr>
      </w:pPr>
    </w:p>
    <w:p w:rsidR="00AB31E6" w:rsidRDefault="00EA47BC">
      <w:pPr>
        <w:pStyle w:val="BodyText"/>
        <w:kinsoku w:val="0"/>
        <w:overflowPunct w:val="0"/>
        <w:spacing w:line="200" w:lineRule="atLeast"/>
        <w:ind w:left="765"/>
        <w:rPr>
          <w:sz w:val="20"/>
          <w:szCs w:val="20"/>
        </w:rPr>
      </w:pPr>
      <w:r>
        <w:rPr>
          <w:sz w:val="20"/>
          <w:szCs w:val="20"/>
          <w:lang w:val="es"/>
        </w:rPr>
        <w:pict>
          <v:shape id="_x0000_s1404" type="#_x0000_t202" style="position:absolute;left:0;text-align:left;margin-left:38.25pt;margin-top:3.8pt;width:535.7pt;height:190.7pt;z-index:-251574272" wrapcoords="-30 -85 -30 21600 21630 21600 21630 -85 -30 -85" o:allowincell="f" filled="f" strokecolor="#7f7f7f" strokeweight=".48pt">
            <v:textbox style="mso-next-textbox:#_x0000_s1404" inset="0,0,0,0">
              <w:txbxContent>
                <w:p w:rsidR="00C65BF2" w:rsidRDefault="00C65BF2">
                  <w:pPr>
                    <w:pStyle w:val="BodyText"/>
                    <w:kinsoku w:val="0"/>
                    <w:overflowPunct w:val="0"/>
                    <w:ind w:left="0"/>
                  </w:pPr>
                </w:p>
                <w:p w:rsidR="00C65BF2" w:rsidRDefault="00C65BF2">
                  <w:pPr>
                    <w:pStyle w:val="BodyText"/>
                    <w:kinsoku w:val="0"/>
                    <w:overflowPunct w:val="0"/>
                    <w:spacing w:before="4"/>
                    <w:ind w:left="0"/>
                    <w:rPr>
                      <w:sz w:val="23"/>
                      <w:szCs w:val="23"/>
                    </w:rPr>
                  </w:pPr>
                </w:p>
                <w:p w:rsidR="00C65BF2" w:rsidRPr="00EA47BC" w:rsidRDefault="00C65BF2">
                  <w:pPr>
                    <w:pStyle w:val="BodyText"/>
                    <w:kinsoku w:val="0"/>
                    <w:overflowPunct w:val="0"/>
                    <w:spacing w:line="251" w:lineRule="exact"/>
                    <w:ind w:left="410"/>
                    <w:rPr>
                      <w:lang w:val="es-ES"/>
                    </w:rPr>
                  </w:pPr>
                  <w:r>
                    <w:rPr>
                      <w:b/>
                      <w:bCs/>
                      <w:lang w:val="es"/>
                    </w:rPr>
                    <w:t>6.1 Precauciones personales, equipo de protección y procedimientos de emergencia:</w:t>
                  </w:r>
                </w:p>
                <w:p w:rsidR="00C65BF2" w:rsidRPr="00EA47BC" w:rsidRDefault="00C65BF2">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C65BF2" w:rsidRDefault="00C65BF2">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C65BF2" w:rsidRDefault="00C65BF2">
                  <w:pPr>
                    <w:pStyle w:val="BodyText"/>
                    <w:numPr>
                      <w:ilvl w:val="1"/>
                      <w:numId w:val="7"/>
                    </w:numPr>
                    <w:tabs>
                      <w:tab w:val="left" w:pos="747"/>
                    </w:tabs>
                    <w:kinsoku w:val="0"/>
                    <w:overflowPunct w:val="0"/>
                    <w:spacing w:before="1" w:line="251" w:lineRule="exact"/>
                    <w:ind w:firstLine="0"/>
                  </w:pPr>
                  <w:r>
                    <w:rPr>
                      <w:b/>
                      <w:bCs/>
                      <w:lang w:val="es"/>
                    </w:rPr>
                    <w:t>Precauciones medioambientales:</w:t>
                  </w:r>
                </w:p>
                <w:p w:rsidR="00C65BF2" w:rsidRPr="00EA47BC" w:rsidRDefault="00C65BF2" w:rsidP="00B92EAC">
                  <w:pPr>
                    <w:pStyle w:val="BodyText"/>
                    <w:kinsoku w:val="0"/>
                    <w:overflowPunct w:val="0"/>
                    <w:ind w:left="410" w:right="65"/>
                    <w:rPr>
                      <w:spacing w:val="-2"/>
                      <w:lang w:val="es-ES"/>
                    </w:rPr>
                  </w:pPr>
                  <w:r>
                    <w:rPr>
                      <w:lang w:val="es"/>
                    </w:rPr>
                    <w:t>Informe a las autoridades correspondientes en caso de filtración en cauces de agua o el sistema de alcantarillado. No permita que ingrese a alcantarillas/aguas superficiales o subterráneas.</w:t>
                  </w:r>
                </w:p>
                <w:p w:rsidR="00C65BF2" w:rsidRDefault="00C65BF2" w:rsidP="00B92EAC">
                  <w:pPr>
                    <w:pStyle w:val="BodyText"/>
                    <w:numPr>
                      <w:ilvl w:val="1"/>
                      <w:numId w:val="7"/>
                    </w:numPr>
                    <w:tabs>
                      <w:tab w:val="left" w:pos="747"/>
                    </w:tabs>
                    <w:kinsoku w:val="0"/>
                    <w:overflowPunct w:val="0"/>
                    <w:spacing w:before="7" w:line="239" w:lineRule="auto"/>
                    <w:ind w:right="349" w:firstLine="0"/>
                    <w:rPr>
                      <w:spacing w:val="-2"/>
                    </w:rPr>
                  </w:pPr>
                  <w:r>
                    <w:rPr>
                      <w:b/>
                      <w:bCs/>
                      <w:lang w:val="es"/>
                    </w:rPr>
                    <w:t xml:space="preserve">Métodos y materiales para la contención y limpieza: </w:t>
                  </w:r>
                  <w:r w:rsidR="00384B0D">
                    <w:rPr>
                      <w:lang w:val="es"/>
                    </w:rPr>
                    <w:t>e</w:t>
                  </w:r>
                  <w:r>
                    <w:rPr>
                      <w:lang w:val="es"/>
                    </w:rPr>
                    <w:t>limine el material contaminado como desecho, de conformidad con la sección 13. Utilice recipientes adecuados para la recuperación o el desecho.</w:t>
                  </w:r>
                </w:p>
                <w:p w:rsidR="00C65BF2" w:rsidRDefault="00C65BF2">
                  <w:pPr>
                    <w:pStyle w:val="BodyText"/>
                    <w:numPr>
                      <w:ilvl w:val="1"/>
                      <w:numId w:val="7"/>
                    </w:numPr>
                    <w:tabs>
                      <w:tab w:val="left" w:pos="747"/>
                    </w:tabs>
                    <w:kinsoku w:val="0"/>
                    <w:overflowPunct w:val="0"/>
                    <w:spacing w:before="6" w:line="251" w:lineRule="exact"/>
                    <w:ind w:left="746"/>
                  </w:pPr>
                  <w:r>
                    <w:rPr>
                      <w:b/>
                      <w:bCs/>
                      <w:lang w:val="es"/>
                    </w:rPr>
                    <w:t>Referencia a otras secciones:</w:t>
                  </w:r>
                </w:p>
                <w:p w:rsidR="00C65BF2" w:rsidRPr="00EA47BC" w:rsidRDefault="00C65BF2">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C65BF2" w:rsidRPr="00EA47BC" w:rsidRDefault="00C65BF2" w:rsidP="00FE5D59">
                  <w:pPr>
                    <w:pStyle w:val="BodyText"/>
                    <w:kinsoku w:val="0"/>
                    <w:overflowPunct w:val="0"/>
                    <w:spacing w:before="1"/>
                    <w:ind w:left="410" w:right="207"/>
                    <w:rPr>
                      <w:spacing w:val="-3"/>
                      <w:lang w:val="es-ES"/>
                    </w:rPr>
                  </w:pPr>
                  <w:r>
                    <w:rPr>
                      <w:lang w:val="es"/>
                    </w:rPr>
                    <w:t>Consulte la Sección 8 para obtener información sobre el equipo de protección personal. Consulte la Sección 13 para obtener información sobre el desecho del producto.</w:t>
                  </w:r>
                </w:p>
              </w:txbxContent>
            </v:textbox>
            <w10:wrap type="tight"/>
          </v:shape>
        </w:pict>
      </w:r>
      <w:r>
        <w:rPr>
          <w:noProof/>
          <w:lang w:val="es"/>
        </w:rPr>
        <w:pict>
          <v:shape id="_x0000_s1175" type="#_x0000_t202" style="position:absolute;left:0;text-align:left;margin-left:42.25pt;margin-top:461.35pt;width:527.5pt;height:14.9pt;z-index:-251637760;mso-position-horizontal-relative:page;mso-position-vertical-relative:page" o:allowincell="f" fillcolor="#003f00" strokeweight=".24pt">
            <v:textbox style="mso-next-textbox:#_x0000_s1175" inset="0,0,0,0">
              <w:txbxContent>
                <w:p w:rsidR="00C65BF2" w:rsidRPr="00EA47BC" w:rsidRDefault="00C65BF2">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p>
    <w:p w:rsidR="00AB31E6" w:rsidRDefault="00AB31E6">
      <w:pPr>
        <w:pStyle w:val="BodyText"/>
        <w:kinsoku w:val="0"/>
        <w:overflowPunct w:val="0"/>
        <w:spacing w:before="8"/>
        <w:ind w:left="0"/>
        <w:rPr>
          <w:sz w:val="6"/>
          <w:szCs w:val="6"/>
        </w:rPr>
      </w:pPr>
    </w:p>
    <w:p w:rsidR="00AB31E6" w:rsidRDefault="00AB31E6">
      <w:pPr>
        <w:pStyle w:val="BodyText"/>
        <w:kinsoku w:val="0"/>
        <w:overflowPunct w:val="0"/>
        <w:spacing w:line="200" w:lineRule="atLeast"/>
        <w:ind w:left="758"/>
        <w:rPr>
          <w:sz w:val="20"/>
          <w:szCs w:val="20"/>
        </w:rPr>
      </w:pPr>
    </w:p>
    <w:p w:rsidR="00AB31E6" w:rsidRDefault="00AB31E6">
      <w:pPr>
        <w:pStyle w:val="BodyText"/>
        <w:kinsoku w:val="0"/>
        <w:overflowPunct w:val="0"/>
        <w:spacing w:line="200" w:lineRule="atLeast"/>
        <w:ind w:left="758"/>
        <w:rPr>
          <w:sz w:val="20"/>
          <w:szCs w:val="20"/>
        </w:rPr>
      </w:pPr>
    </w:p>
    <w:p w:rsidR="00FE5D59" w:rsidRDefault="00EA47BC">
      <w:pPr>
        <w:pStyle w:val="BodyText"/>
        <w:kinsoku w:val="0"/>
        <w:overflowPunct w:val="0"/>
        <w:spacing w:line="200" w:lineRule="atLeast"/>
        <w:ind w:left="758"/>
        <w:rPr>
          <w:sz w:val="20"/>
          <w:szCs w:val="20"/>
        </w:rPr>
      </w:pPr>
      <w:r>
        <w:rPr>
          <w:noProof/>
          <w:sz w:val="20"/>
          <w:szCs w:val="20"/>
          <w:lang w:val="es-VE" w:eastAsia="es-VE"/>
        </w:rPr>
        <w:pict>
          <v:group id="_x0000_s1412" style="position:absolute;left:0;text-align:left;margin-left:38.5pt;margin-top:147.4pt;width:541.6pt;height:92.55pt;z-index:251752448" coordorigin="770,12763" coordsize="10832,1851">
            <v:shape id="_x0000_s1179" style="position:absolute;left:770;top:13018;width:10714;height:71;mso-position-horizontal-relative:page;mso-position-vertical-relative:page" coordsize="10714,20" o:regroupid="1" o:allowincell="f" path="m,l10713,e" filled="f" strokecolor="#7f7f7f" strokeweight=".48pt">
              <v:path arrowok="t"/>
            </v:shape>
            <v:shape id="_x0000_s1180" style="position:absolute;left:770;top:14594;width:10714;height:20;mso-position-horizontal-relative:page;mso-position-vertical-relative:page" coordsize="10714,20" o:regroupid="1" o:allowincell="f" path="m,l10713,e" filled="f" strokecolor="#7f7f7f" strokeweight=".48pt">
              <v:path arrowok="t"/>
            </v:shape>
            <v:shape id="_x0000_s1181" style="position:absolute;left:770;top:12763;width:20;height:1829;mso-position-horizontal-relative:page;mso-position-vertical-relative:page" coordsize="20,1829" o:regroupid="1" o:allowincell="f" path="m,l,1828e" filled="f" strokecolor="#7f7f7f" strokeweight=".24pt">
              <v:path arrowok="t"/>
            </v:shape>
            <v:shape id="_x0000_s1182" style="position:absolute;left:11484;top:12763;width:20;height:1829;mso-position-horizontal-relative:page;mso-position-vertical-relative:page" coordsize="20,1829" o:regroupid="1" o:allowincell="f" path="m,l,1828e" filled="f" strokecolor="#7f7f7f" strokeweight=".24pt">
              <v:path arrowok="t"/>
            </v:shape>
            <v:shape id="_x0000_s1183" style="position:absolute;left:775;top:12958;width:77;height:1634;mso-position-horizontal-relative:page;mso-position-vertical-relative:page" coordsize="20,1829" o:regroupid="1" o:allowincell="f" path="m,l,1828e" filled="f" strokecolor="#7f7f7f" strokeweight=".24pt">
              <v:path arrowok="t"/>
            </v:shape>
            <v:shape id="_x0000_s1184" style="position:absolute;left:11489;top:12894;width:113;height:1698;mso-position-horizontal-relative:page;mso-position-vertical-relative:page" coordsize="20,1829" o:regroupid="1" o:allowincell="f" path="m,l,1828e" filled="f" strokecolor="#7f7f7f" strokeweight=".24pt">
              <v:path arrowok="t"/>
            </v:shape>
            <v:shape id="_x0000_s1185" type="#_x0000_t202" style="position:absolute;left:852;top:13179;width:10550;height:298;mso-position-horizontal-relative:page;mso-position-vertical-relative:page" o:regroupid="1" o:allowincell="f" fillcolor="#003f00" strokeweight=".24pt">
              <v:textbox style="mso-next-textbox:#_x0000_s1185" inset="0,0,0,0">
                <w:txbxContent>
                  <w:p w:rsidR="00C65BF2" w:rsidRDefault="00C65BF2">
                    <w:pPr>
                      <w:pStyle w:val="BodyText"/>
                      <w:kinsoku w:val="0"/>
                      <w:overflowPunct w:val="0"/>
                      <w:spacing w:before="8"/>
                      <w:ind w:left="333"/>
                      <w:rPr>
                        <w:color w:val="000000"/>
                      </w:rPr>
                    </w:pPr>
                    <w:r>
                      <w:rPr>
                        <w:b/>
                        <w:bCs/>
                        <w:color w:val="FFFFFF"/>
                        <w:lang w:val="es"/>
                      </w:rPr>
                      <w:t>SECCIÓN 7: Manipulación y almacenamiento</w:t>
                    </w:r>
                  </w:p>
                </w:txbxContent>
              </v:textbox>
            </v:shape>
            <v:shape id="_x0000_s1186" type="#_x0000_t202" style="position:absolute;left:1188;top:13548;width:5456;height:980;mso-position-horizontal-relative:page;mso-position-vertical-relative:page" o:regroupid="1" o:allowincell="f" filled="f" stroked="f">
              <v:textbox style="mso-next-textbox:#_x0000_s1186" inset="0,0,0,0">
                <w:txbxContent>
                  <w:p w:rsidR="00C65BF2" w:rsidRPr="00EA47BC" w:rsidRDefault="00C65BF2">
                    <w:pPr>
                      <w:pStyle w:val="BodyText"/>
                      <w:kinsoku w:val="0"/>
                      <w:overflowPunct w:val="0"/>
                      <w:spacing w:line="224" w:lineRule="exact"/>
                      <w:ind w:left="0"/>
                      <w:rPr>
                        <w:lang w:val="es-ES"/>
                      </w:rPr>
                    </w:pPr>
                    <w:r>
                      <w:rPr>
                        <w:b/>
                        <w:bCs/>
                        <w:lang w:val="es"/>
                      </w:rPr>
                      <w:t>7.1 Precauciones para la manipulación segura</w:t>
                    </w:r>
                  </w:p>
                  <w:p w:rsidR="00C65BF2" w:rsidRPr="00EA47BC" w:rsidRDefault="00C65BF2">
                    <w:pPr>
                      <w:pStyle w:val="BodyText"/>
                      <w:kinsoku w:val="0"/>
                      <w:overflowPunct w:val="0"/>
                      <w:spacing w:line="251" w:lineRule="exact"/>
                      <w:ind w:left="0"/>
                      <w:rPr>
                        <w:spacing w:val="-3"/>
                        <w:lang w:val="es-ES"/>
                      </w:rPr>
                    </w:pPr>
                    <w:r>
                      <w:rPr>
                        <w:lang w:val="es"/>
                      </w:rPr>
                      <w:t>No se requieren medidas especiales.</w:t>
                    </w:r>
                  </w:p>
                  <w:p w:rsidR="00FE5D59" w:rsidRDefault="00C65BF2">
                    <w:pPr>
                      <w:pStyle w:val="BodyText"/>
                      <w:kinsoku w:val="0"/>
                      <w:overflowPunct w:val="0"/>
                      <w:spacing w:before="1"/>
                      <w:ind w:left="0"/>
                      <w:rPr>
                        <w:lang w:val="es"/>
                      </w:rPr>
                    </w:pPr>
                    <w:r>
                      <w:rPr>
                        <w:lang w:val="es"/>
                      </w:rPr>
                      <w:t xml:space="preserve">Abra y manipule el recipiente con cuidado. </w:t>
                    </w:r>
                  </w:p>
                  <w:p w:rsidR="00C65BF2" w:rsidRPr="00EA47BC" w:rsidRDefault="00C65BF2">
                    <w:pPr>
                      <w:pStyle w:val="BodyText"/>
                      <w:kinsoku w:val="0"/>
                      <w:overflowPunct w:val="0"/>
                      <w:spacing w:before="1"/>
                      <w:ind w:left="0"/>
                      <w:rPr>
                        <w:spacing w:val="-1"/>
                        <w:lang w:val="es-ES"/>
                      </w:rPr>
                    </w:pPr>
                    <w:r>
                      <w:rPr>
                        <w:lang w:val="es"/>
                      </w:rPr>
                      <w:t>Evite la formación de polvo.</w:t>
                    </w:r>
                  </w:p>
                </w:txbxContent>
              </v:textbox>
            </v:shape>
            <v:shape id="_x0000_s1187" type="#_x0000_t202" style="position:absolute;left:9661;top:14246;width:1741;height:346;mso-position-horizontal-relative:page;mso-position-vertical-relative:page" o:regroupid="1" o:allowincell="f" filled="f" stroked="f">
              <v:textbox style="mso-next-textbox:#_x0000_s1187" inset="0,0,0,0">
                <w:txbxContent>
                  <w:p w:rsidR="00C65BF2" w:rsidRDefault="00C65BF2">
                    <w:pPr>
                      <w:pStyle w:val="BodyText"/>
                      <w:kinsoku w:val="0"/>
                      <w:overflowPunct w:val="0"/>
                      <w:spacing w:line="142" w:lineRule="exact"/>
                      <w:ind w:left="0"/>
                      <w:rPr>
                        <w:sz w:val="14"/>
                        <w:szCs w:val="14"/>
                      </w:rPr>
                    </w:pPr>
                    <w:r>
                      <w:rPr>
                        <w:sz w:val="14"/>
                        <w:szCs w:val="14"/>
                        <w:lang w:val="es"/>
                      </w:rPr>
                      <w:t>(Continuación en la página 4)</w:t>
                    </w:r>
                  </w:p>
                  <w:p w:rsidR="00C65BF2" w:rsidRDefault="00C65BF2">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FE5D59" w:rsidRDefault="00FE5D59">
      <w:pPr>
        <w:pStyle w:val="BodyText"/>
        <w:kinsoku w:val="0"/>
        <w:overflowPunct w:val="0"/>
        <w:spacing w:line="200" w:lineRule="atLeast"/>
        <w:ind w:left="758"/>
        <w:rPr>
          <w:sz w:val="20"/>
          <w:szCs w:val="20"/>
        </w:rPr>
        <w:sectPr w:rsidR="00FE5D59">
          <w:headerReference w:type="default" r:id="rId19"/>
          <w:footerReference w:type="default" r:id="rId20"/>
          <w:pgSz w:w="12240" w:h="15840"/>
          <w:pgMar w:top="2660" w:right="640" w:bottom="20" w:left="0" w:header="0" w:footer="0" w:gutter="0"/>
          <w:pgNumType w:start="3"/>
          <w:cols w:space="720"/>
          <w:noEndnote/>
        </w:sectPr>
      </w:pPr>
    </w:p>
    <w:p w:rsidR="00AB31E6" w:rsidRDefault="00AB31E6">
      <w:pPr>
        <w:pStyle w:val="BodyText"/>
        <w:kinsoku w:val="0"/>
        <w:overflowPunct w:val="0"/>
        <w:spacing w:before="1"/>
        <w:ind w:left="0"/>
        <w:rPr>
          <w:sz w:val="7"/>
          <w:szCs w:val="7"/>
        </w:rPr>
      </w:pPr>
    </w:p>
    <w:p w:rsidR="00AB31E6" w:rsidRDefault="00EA47BC">
      <w:pPr>
        <w:pStyle w:val="BodyText"/>
        <w:kinsoku w:val="0"/>
        <w:overflowPunct w:val="0"/>
        <w:spacing w:line="200" w:lineRule="atLeast"/>
        <w:ind w:left="765"/>
        <w:rPr>
          <w:sz w:val="20"/>
          <w:szCs w:val="20"/>
        </w:rPr>
      </w:pPr>
      <w:r>
        <w:rPr>
          <w:sz w:val="20"/>
          <w:szCs w:val="20"/>
          <w:lang w:val="es"/>
        </w:rPr>
      </w:r>
      <w:r>
        <w:rPr>
          <w:sz w:val="20"/>
          <w:szCs w:val="20"/>
          <w:lang w:val="es"/>
        </w:rPr>
        <w:pict>
          <v:shape id="_x0000_s1424" type="#_x0000_t202" style="width:535.7pt;height:185.8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65BF2" w:rsidRPr="00EA47BC" w:rsidRDefault="00C65BF2">
                  <w:pPr>
                    <w:pStyle w:val="BodyText"/>
                    <w:kinsoku w:val="0"/>
                    <w:overflowPunct w:val="0"/>
                    <w:spacing w:before="111"/>
                    <w:ind w:left="0" w:right="78"/>
                    <w:jc w:val="right"/>
                    <w:rPr>
                      <w:sz w:val="14"/>
                      <w:szCs w:val="14"/>
                      <w:lang w:val="es-ES"/>
                    </w:rPr>
                  </w:pPr>
                  <w:r>
                    <w:rPr>
                      <w:sz w:val="14"/>
                      <w:szCs w:val="14"/>
                      <w:lang w:val="es"/>
                    </w:rPr>
                    <w:t>(Continuación de la página 3)</w:t>
                  </w:r>
                </w:p>
                <w:p w:rsidR="00875D75" w:rsidRDefault="00875D75">
                  <w:pPr>
                    <w:pStyle w:val="BodyText"/>
                    <w:kinsoku w:val="0"/>
                    <w:overflowPunct w:val="0"/>
                    <w:spacing w:before="4"/>
                    <w:ind w:left="410"/>
                    <w:rPr>
                      <w:b/>
                      <w:bCs/>
                      <w:lang w:val="es"/>
                    </w:rPr>
                  </w:pPr>
                </w:p>
                <w:p w:rsidR="00C65BF2" w:rsidRPr="00EA47BC" w:rsidRDefault="00C65BF2">
                  <w:pPr>
                    <w:pStyle w:val="BodyText"/>
                    <w:kinsoku w:val="0"/>
                    <w:overflowPunct w:val="0"/>
                    <w:spacing w:before="4"/>
                    <w:ind w:left="410"/>
                    <w:rPr>
                      <w:spacing w:val="-2"/>
                      <w:lang w:val="es-ES"/>
                    </w:rPr>
                  </w:pPr>
                  <w:r>
                    <w:rPr>
                      <w:b/>
                      <w:bCs/>
                      <w:lang w:val="es"/>
                    </w:rPr>
                    <w:t xml:space="preserve">Información sobre protección contra incendios y explosiones: </w:t>
                  </w:r>
                  <w:r>
                    <w:rPr>
                      <w:lang w:val="es"/>
                    </w:rPr>
                    <w:t>mantenga protección respiratoria a la mano.</w:t>
                  </w:r>
                </w:p>
                <w:p w:rsidR="00C65BF2" w:rsidRDefault="00C65BF2" w:rsidP="00967126">
                  <w:pPr>
                    <w:pStyle w:val="BodyText"/>
                    <w:numPr>
                      <w:ilvl w:val="1"/>
                      <w:numId w:val="5"/>
                    </w:numPr>
                    <w:tabs>
                      <w:tab w:val="left" w:pos="747"/>
                    </w:tabs>
                    <w:kinsoku w:val="0"/>
                    <w:overflowPunct w:val="0"/>
                    <w:spacing w:before="1"/>
                    <w:ind w:right="2192" w:firstLine="0"/>
                  </w:pPr>
                  <w:r>
                    <w:rPr>
                      <w:b/>
                      <w:bCs/>
                      <w:lang w:val="es"/>
                    </w:rPr>
                    <w:t xml:space="preserve">Condiciones para el almacenamiento seguro, incluida cualquier incompatibilidad Almacenamiento: </w:t>
                  </w:r>
                  <w:r>
                    <w:rPr>
                      <w:lang w:val="es"/>
                    </w:rPr>
                    <w:t xml:space="preserve">almacene en condiciones frescas y secas en recipientes bien sellados. </w:t>
                  </w:r>
                  <w:r>
                    <w:rPr>
                      <w:b/>
                      <w:bCs/>
                      <w:lang w:val="es"/>
                    </w:rPr>
                    <w:t>Requisitos que deben cumplir los almacenes y contenedores:</w:t>
                  </w:r>
                </w:p>
                <w:p w:rsidR="00C65BF2" w:rsidRPr="00EA47BC" w:rsidRDefault="00C65BF2">
                  <w:pPr>
                    <w:pStyle w:val="BodyText"/>
                    <w:kinsoku w:val="0"/>
                    <w:overflowPunct w:val="0"/>
                    <w:spacing w:line="250" w:lineRule="exact"/>
                    <w:ind w:left="410"/>
                    <w:rPr>
                      <w:spacing w:val="-3"/>
                      <w:lang w:val="es-ES"/>
                    </w:rPr>
                  </w:pPr>
                  <w:r>
                    <w:rPr>
                      <w:lang w:val="es"/>
                    </w:rPr>
                    <w:t>Almacene en una ubicación fresca.</w:t>
                  </w:r>
                </w:p>
                <w:p w:rsidR="00C65BF2" w:rsidRPr="00EA47BC" w:rsidRDefault="00C65BF2">
                  <w:pPr>
                    <w:pStyle w:val="BodyText"/>
                    <w:kinsoku w:val="0"/>
                    <w:overflowPunct w:val="0"/>
                    <w:spacing w:before="1"/>
                    <w:ind w:left="410"/>
                    <w:rPr>
                      <w:spacing w:val="-3"/>
                      <w:lang w:val="es-ES"/>
                    </w:rPr>
                  </w:pPr>
                  <w:r>
                    <w:rPr>
                      <w:lang w:val="es"/>
                    </w:rPr>
                    <w:t>Material adecuado para contenedores y tubos: plomo.</w:t>
                  </w:r>
                </w:p>
                <w:p w:rsidR="00C65BF2" w:rsidRPr="00EA47BC" w:rsidRDefault="00C65BF2">
                  <w:pPr>
                    <w:pStyle w:val="BodyText"/>
                    <w:kinsoku w:val="0"/>
                    <w:overflowPunct w:val="0"/>
                    <w:spacing w:before="6"/>
                    <w:ind w:left="410"/>
                    <w:rPr>
                      <w:spacing w:val="-1"/>
                      <w:lang w:val="es-ES"/>
                    </w:rPr>
                  </w:pPr>
                  <w:r>
                    <w:rPr>
                      <w:b/>
                      <w:bCs/>
                      <w:lang w:val="es"/>
                    </w:rPr>
                    <w:t xml:space="preserve">Información sobre el almacenamiento en una instalación común de almacenamiento: </w:t>
                  </w:r>
                  <w:r>
                    <w:rPr>
                      <w:lang w:val="es"/>
                    </w:rPr>
                    <w:t>mantenga alejado de sustancias inflamables.</w:t>
                  </w:r>
                </w:p>
                <w:p w:rsidR="00C65BF2" w:rsidRPr="00EA47BC" w:rsidRDefault="00C65BF2">
                  <w:pPr>
                    <w:pStyle w:val="BodyText"/>
                    <w:kinsoku w:val="0"/>
                    <w:overflowPunct w:val="0"/>
                    <w:spacing w:before="1" w:line="251" w:lineRule="exact"/>
                    <w:ind w:left="410"/>
                    <w:rPr>
                      <w:lang w:val="es-ES"/>
                    </w:rPr>
                  </w:pPr>
                  <w:r>
                    <w:rPr>
                      <w:b/>
                      <w:bCs/>
                      <w:lang w:val="es"/>
                    </w:rPr>
                    <w:t>Información adicional sobre las condiciones de almacenamiento:</w:t>
                  </w:r>
                </w:p>
                <w:p w:rsidR="00C65BF2" w:rsidRPr="00EA47BC" w:rsidRDefault="00C65BF2" w:rsidP="00967126">
                  <w:pPr>
                    <w:pStyle w:val="BodyText"/>
                    <w:kinsoku w:val="0"/>
                    <w:overflowPunct w:val="0"/>
                    <w:ind w:left="410" w:right="349"/>
                    <w:rPr>
                      <w:spacing w:val="-2"/>
                      <w:lang w:val="es-ES"/>
                    </w:rPr>
                  </w:pPr>
                  <w:r>
                    <w:rPr>
                      <w:lang w:val="es"/>
                    </w:rPr>
                    <w:t>Mantenga el contenedor bien sellado. No selle herméticamente el contenedor.</w:t>
                  </w:r>
                </w:p>
                <w:p w:rsidR="00C65BF2" w:rsidRPr="00EA47BC" w:rsidRDefault="00C65BF2" w:rsidP="00967126">
                  <w:pPr>
                    <w:pStyle w:val="BodyText"/>
                    <w:kinsoku w:val="0"/>
                    <w:overflowPunct w:val="0"/>
                    <w:spacing w:before="1"/>
                    <w:ind w:left="410" w:right="2192"/>
                    <w:rPr>
                      <w:lang w:val="es-ES"/>
                    </w:rPr>
                  </w:pPr>
                  <w:r>
                    <w:rPr>
                      <w:lang w:val="es"/>
                    </w:rPr>
                    <w:t>Proteja del calor y la luz solar directa. Almacene el contenedor en un área bien ventilada.</w:t>
                  </w:r>
                </w:p>
                <w:p w:rsidR="00C65BF2" w:rsidRPr="00EA47BC" w:rsidRDefault="00C65BF2">
                  <w:pPr>
                    <w:pStyle w:val="BodyText"/>
                    <w:numPr>
                      <w:ilvl w:val="1"/>
                      <w:numId w:val="5"/>
                    </w:numPr>
                    <w:tabs>
                      <w:tab w:val="left" w:pos="747"/>
                    </w:tabs>
                    <w:kinsoku w:val="0"/>
                    <w:overflowPunct w:val="0"/>
                    <w:spacing w:before="6"/>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AB31E6" w:rsidRDefault="00AB31E6">
      <w:pPr>
        <w:pStyle w:val="BodyText"/>
        <w:kinsoku w:val="0"/>
        <w:overflowPunct w:val="0"/>
        <w:spacing w:before="10"/>
        <w:ind w:left="0"/>
        <w:rPr>
          <w:sz w:val="24"/>
          <w:szCs w:val="24"/>
        </w:rPr>
      </w:pPr>
    </w:p>
    <w:p w:rsidR="00AB31E6" w:rsidRDefault="00EA47BC">
      <w:pPr>
        <w:pStyle w:val="BodyText"/>
        <w:kinsoku w:val="0"/>
        <w:overflowPunct w:val="0"/>
        <w:spacing w:line="200" w:lineRule="atLeast"/>
        <w:ind w:left="844"/>
        <w:rPr>
          <w:sz w:val="20"/>
          <w:szCs w:val="20"/>
        </w:rPr>
      </w:pPr>
      <w:r>
        <w:rPr>
          <w:sz w:val="20"/>
          <w:szCs w:val="20"/>
          <w:lang w:val="es"/>
        </w:rPr>
      </w:r>
      <w:r>
        <w:rPr>
          <w:sz w:val="20"/>
          <w:szCs w:val="20"/>
          <w:lang w:val="es"/>
        </w:rPr>
        <w:pict>
          <v:shape id="_x0000_s142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C65BF2" w:rsidRPr="00EA47BC" w:rsidRDefault="00C65BF2">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w:pict>
      </w:r>
    </w:p>
    <w:p w:rsidR="00AB31E6" w:rsidRDefault="00EA47BC">
      <w:pPr>
        <w:pStyle w:val="Heading3"/>
        <w:numPr>
          <w:ilvl w:val="1"/>
          <w:numId w:val="4"/>
        </w:numPr>
        <w:tabs>
          <w:tab w:val="left" w:pos="1517"/>
        </w:tabs>
        <w:kinsoku w:val="0"/>
        <w:overflowPunct w:val="0"/>
        <w:spacing w:before="25"/>
        <w:ind w:firstLine="0"/>
        <w:rPr>
          <w:b w:val="0"/>
          <w:bCs w:val="0"/>
        </w:rPr>
      </w:pPr>
      <w:r>
        <w:rPr>
          <w:b w:val="0"/>
          <w:bCs w:val="0"/>
          <w:noProof/>
          <w:lang w:val="es"/>
        </w:rPr>
        <w:pict>
          <v:group id="_x0000_s1205" style="position:absolute;left:0;text-align:left;margin-left:37.9pt;margin-top:-25.3pt;width:536.3pt;height:394.75pt;z-index:-251636736;mso-position-horizontal-relative:page" coordorigin="758,-506" coordsize="10726,7895" o:allowincell="f">
            <v:shape id="_x0000_s1206" style="position:absolute;left:763;top:-501;width:10714;height:20;mso-position-horizontal-relative:page;mso-position-vertical-relative:text" coordsize="10714,20" o:allowincell="f" path="m,l10713,e" filled="f" strokecolor="#7f7f7f" strokeweight=".48pt">
              <v:path arrowok="t"/>
            </v:shape>
            <v:shape id="_x0000_s1207" style="position:absolute;left:763;top:7384;width:10714;height:20;mso-position-horizontal-relative:page;mso-position-vertical-relative:text" coordsize="10714,20" o:allowincell="f" path="m,l10713,e" filled="f" strokecolor="#7f7f7f" strokeweight=".16936mm">
              <v:path arrowok="t"/>
            </v:shape>
            <v:shape id="_x0000_s1208" style="position:absolute;left:763;top:-504;width:20;height:7886;mso-position-horizontal-relative:page;mso-position-vertical-relative:text" coordsize="20,7886" o:allowincell="f" path="m,l,7886e" filled="f" strokecolor="#7f7f7f" strokeweight=".24pt">
              <v:path arrowok="t"/>
            </v:shape>
            <v:shape id="_x0000_s1209" style="position:absolute;left:11476;top:-504;width:20;height:7886;mso-position-horizontal-relative:page;mso-position-vertical-relative:text" coordsize="20,7886" o:allowincell="f" path="m,l,7886e" filled="f" strokecolor="#7f7f7f" strokeweight=".24pt">
              <v:path arrowok="t"/>
            </v:shape>
            <v:shape id="_x0000_s1210" style="position:absolute;left:767;top:-504;width:20;height:7886;mso-position-horizontal-relative:page;mso-position-vertical-relative:text" coordsize="20,7886" o:allowincell="f" path="m,l,7886e" filled="f" strokecolor="#7f7f7f" strokeweight=".24pt">
              <v:path arrowok="t"/>
            </v:shape>
            <v:shape id="_x0000_s1211" style="position:absolute;left:11481;top:-504;width:20;height:7886;mso-position-horizontal-relative:page;mso-position-vertical-relative:text" coordsize="20,7886" o:allowincell="f" path="m,l,7886e" filled="f" strokecolor="#7f7f7f" strokeweight=".24pt">
              <v:path arrowok="t"/>
            </v:shape>
            <w10:wrap anchorx="page"/>
          </v:group>
        </w:pict>
      </w:r>
      <w:r w:rsidR="0011598A">
        <w:rPr>
          <w:lang w:val="es"/>
        </w:rPr>
        <w:t>Parámetros de control</w:t>
      </w:r>
    </w:p>
    <w:p w:rsidR="00AB31E6" w:rsidRPr="00EA47BC" w:rsidRDefault="0011598A">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AB31E6" w:rsidRPr="00EA47BC" w:rsidRDefault="0011598A">
      <w:pPr>
        <w:pStyle w:val="BodyText"/>
        <w:kinsoku w:val="0"/>
        <w:overflowPunct w:val="0"/>
        <w:ind w:left="1180" w:right="309"/>
        <w:rPr>
          <w:spacing w:val="-3"/>
          <w:lang w:val="es-ES"/>
        </w:rPr>
      </w:pPr>
      <w:r>
        <w:rPr>
          <w:lang w:val="es"/>
        </w:rPr>
        <w:t>El producto no contiene ninguna cantidad relevante de materiales con valores críticos que se deban supervisar en el lugar de trabajo.</w:t>
      </w:r>
    </w:p>
    <w:p w:rsidR="00AB31E6" w:rsidRPr="00EA47BC" w:rsidRDefault="0011598A" w:rsidP="00967126">
      <w:pPr>
        <w:pStyle w:val="Heading3"/>
        <w:numPr>
          <w:ilvl w:val="1"/>
          <w:numId w:val="4"/>
        </w:numPr>
        <w:tabs>
          <w:tab w:val="left" w:pos="1517"/>
        </w:tabs>
        <w:kinsoku w:val="0"/>
        <w:overflowPunct w:val="0"/>
        <w:spacing w:before="10" w:line="450" w:lineRule="atLeast"/>
        <w:ind w:right="7347" w:firstLine="0"/>
        <w:rPr>
          <w:b w:val="0"/>
          <w:bCs w:val="0"/>
          <w:lang w:val="es-ES"/>
        </w:rPr>
      </w:pPr>
      <w:r>
        <w:rPr>
          <w:lang w:val="es"/>
        </w:rPr>
        <w:t>Controles de exposición Equipo de protección personal</w:t>
      </w:r>
    </w:p>
    <w:p w:rsidR="00967126" w:rsidRDefault="0011598A" w:rsidP="00967126">
      <w:pPr>
        <w:pStyle w:val="BodyText"/>
        <w:kinsoku w:val="0"/>
        <w:overflowPunct w:val="0"/>
        <w:spacing w:before="1" w:line="239" w:lineRule="auto"/>
        <w:ind w:left="1180" w:right="2386"/>
        <w:rPr>
          <w:b/>
          <w:bCs/>
          <w:lang w:val="es"/>
        </w:rPr>
      </w:pPr>
      <w:r>
        <w:rPr>
          <w:b/>
          <w:bCs/>
          <w:lang w:val="es"/>
        </w:rPr>
        <w:t xml:space="preserve">Medidas generales de protección e higiene: </w:t>
      </w:r>
    </w:p>
    <w:p w:rsidR="00967126" w:rsidRDefault="0011598A" w:rsidP="00967126">
      <w:pPr>
        <w:pStyle w:val="BodyText"/>
        <w:kinsoku w:val="0"/>
        <w:overflowPunct w:val="0"/>
        <w:spacing w:before="1" w:line="239" w:lineRule="auto"/>
        <w:ind w:left="1180" w:right="2386"/>
        <w:rPr>
          <w:lang w:val="es"/>
        </w:rPr>
      </w:pPr>
      <w:r>
        <w:rPr>
          <w:lang w:val="es"/>
        </w:rPr>
        <w:t xml:space="preserve">Mantenga alejado de productos alimenticios y bebidas. </w:t>
      </w:r>
    </w:p>
    <w:p w:rsidR="00967126" w:rsidRDefault="0011598A" w:rsidP="00967126">
      <w:pPr>
        <w:pStyle w:val="BodyText"/>
        <w:kinsoku w:val="0"/>
        <w:overflowPunct w:val="0"/>
        <w:spacing w:before="1" w:line="239" w:lineRule="auto"/>
        <w:ind w:left="1180" w:right="2386"/>
        <w:rPr>
          <w:lang w:val="es"/>
        </w:rPr>
      </w:pPr>
      <w:r>
        <w:rPr>
          <w:lang w:val="es"/>
        </w:rPr>
        <w:t xml:space="preserve">Lávese las manos antes de los recesos y al terminar de trabajar. </w:t>
      </w:r>
    </w:p>
    <w:p w:rsidR="00AB31E6" w:rsidRPr="00EA47BC" w:rsidRDefault="0011598A" w:rsidP="00967126">
      <w:pPr>
        <w:pStyle w:val="BodyText"/>
        <w:kinsoku w:val="0"/>
        <w:overflowPunct w:val="0"/>
        <w:spacing w:before="1" w:line="239" w:lineRule="auto"/>
        <w:ind w:left="1180" w:right="2386"/>
        <w:rPr>
          <w:spacing w:val="-4"/>
          <w:lang w:val="es-ES"/>
        </w:rPr>
      </w:pPr>
      <w:r>
        <w:rPr>
          <w:lang w:val="es"/>
        </w:rPr>
        <w:t>Evite el contacto con los ojos.</w:t>
      </w:r>
    </w:p>
    <w:p w:rsidR="00AB31E6" w:rsidRPr="00EA47BC" w:rsidRDefault="0011598A">
      <w:pPr>
        <w:pStyle w:val="BodyText"/>
        <w:kinsoku w:val="0"/>
        <w:overflowPunct w:val="0"/>
        <w:spacing w:before="6"/>
        <w:ind w:left="1180"/>
        <w:rPr>
          <w:spacing w:val="-4"/>
          <w:lang w:val="es-ES"/>
        </w:rPr>
      </w:pPr>
      <w:r>
        <w:rPr>
          <w:b/>
          <w:bCs/>
          <w:lang w:val="es"/>
        </w:rPr>
        <w:t xml:space="preserve">Protección respiratoria: </w:t>
      </w:r>
      <w:r>
        <w:rPr>
          <w:lang w:val="es"/>
        </w:rPr>
        <w:t>no es necesaria si el cuarto está bien ventilado.</w:t>
      </w:r>
    </w:p>
    <w:p w:rsidR="00AB31E6" w:rsidRPr="00EA47BC" w:rsidRDefault="0011598A">
      <w:pPr>
        <w:pStyle w:val="Heading3"/>
        <w:kinsoku w:val="0"/>
        <w:overflowPunct w:val="0"/>
        <w:rPr>
          <w:b w:val="0"/>
          <w:bCs w:val="0"/>
          <w:lang w:val="es-ES"/>
        </w:rPr>
      </w:pPr>
      <w:r>
        <w:rPr>
          <w:lang w:val="es"/>
        </w:rPr>
        <w:t>Protección de las manos:</w:t>
      </w:r>
    </w:p>
    <w:p w:rsidR="00AB31E6" w:rsidRPr="00EA47BC" w:rsidRDefault="008027E8">
      <w:pPr>
        <w:pStyle w:val="BodyText"/>
        <w:kinsoku w:val="0"/>
        <w:overflowPunct w:val="0"/>
        <w:spacing w:before="125"/>
        <w:ind w:left="1180"/>
        <w:rPr>
          <w:spacing w:val="-5"/>
          <w:lang w:val="es-ES"/>
        </w:rPr>
      </w:pPr>
      <w:r>
        <w:rPr>
          <w:noProof/>
          <w:sz w:val="24"/>
          <w:szCs w:val="24"/>
          <w:lang w:val="es-VE" w:eastAsia="es-VE"/>
        </w:rPr>
        <w:drawing>
          <wp:inline distT="0" distB="0" distL="0" distR="0">
            <wp:extent cx="501015" cy="50101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r>
        <w:rPr>
          <w:lang w:val="es"/>
        </w:rPr>
        <w:t>Guantes de protección</w:t>
      </w:r>
    </w:p>
    <w:p w:rsidR="00AB31E6" w:rsidRPr="00EA47BC" w:rsidRDefault="0011598A">
      <w:pPr>
        <w:pStyle w:val="Heading3"/>
        <w:kinsoku w:val="0"/>
        <w:overflowPunct w:val="0"/>
        <w:spacing w:before="130" w:line="251" w:lineRule="exact"/>
        <w:rPr>
          <w:b w:val="0"/>
          <w:bCs w:val="0"/>
          <w:lang w:val="es-ES"/>
        </w:rPr>
      </w:pPr>
      <w:r>
        <w:rPr>
          <w:lang w:val="es"/>
        </w:rPr>
        <w:t>Tiempo de penetración del material de los guantes</w:t>
      </w:r>
    </w:p>
    <w:p w:rsidR="00AB31E6" w:rsidRPr="00EA47BC" w:rsidRDefault="0011598A">
      <w:pPr>
        <w:pStyle w:val="BodyText"/>
        <w:kinsoku w:val="0"/>
        <w:overflowPunct w:val="0"/>
        <w:ind w:left="1180" w:right="309"/>
        <w:rPr>
          <w:spacing w:val="-3"/>
          <w:lang w:val="es-ES"/>
        </w:rPr>
      </w:pPr>
      <w:r>
        <w:rPr>
          <w:lang w:val="es"/>
        </w:rPr>
        <w:t>El fabricante de los guantes de protección debe hallar el tiempo exacto de penetración y el mismo debe seguirse.</w:t>
      </w:r>
    </w:p>
    <w:p w:rsidR="00AB31E6" w:rsidRPr="00EA47BC" w:rsidRDefault="0011598A">
      <w:pPr>
        <w:pStyle w:val="BodyText"/>
        <w:kinsoku w:val="0"/>
        <w:overflowPunct w:val="0"/>
        <w:spacing w:before="1"/>
        <w:ind w:left="1180" w:right="309"/>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AB31E6" w:rsidRPr="00EA47BC" w:rsidRDefault="0011598A">
      <w:pPr>
        <w:pStyle w:val="Heading3"/>
        <w:kinsoku w:val="0"/>
        <w:overflowPunct w:val="0"/>
        <w:spacing w:before="6"/>
        <w:rPr>
          <w:b w:val="0"/>
          <w:bCs w:val="0"/>
          <w:lang w:val="es-ES"/>
        </w:rPr>
      </w:pPr>
      <w:r>
        <w:rPr>
          <w:lang w:val="es"/>
        </w:rPr>
        <w:t>Protección ocular:</w:t>
      </w:r>
    </w:p>
    <w:p w:rsidR="00AB31E6" w:rsidRPr="00EA47BC" w:rsidRDefault="008027E8">
      <w:pPr>
        <w:pStyle w:val="BodyText"/>
        <w:kinsoku w:val="0"/>
        <w:overflowPunct w:val="0"/>
        <w:spacing w:before="125"/>
        <w:ind w:left="1180"/>
        <w:rPr>
          <w:spacing w:val="-5"/>
          <w:lang w:val="es-ES"/>
        </w:rPr>
      </w:pPr>
      <w:r>
        <w:rPr>
          <w:noProof/>
          <w:sz w:val="24"/>
          <w:szCs w:val="24"/>
          <w:lang w:val="es-VE" w:eastAsia="es-VE"/>
        </w:rPr>
        <w:drawing>
          <wp:inline distT="0" distB="0" distL="0" distR="0">
            <wp:extent cx="501015" cy="50101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srcRect/>
                    <a:stretch>
                      <a:fillRect/>
                    </a:stretch>
                  </pic:blipFill>
                  <pic:spPr bwMode="auto">
                    <a:xfrm>
                      <a:off x="0" y="0"/>
                      <a:ext cx="501015" cy="501015"/>
                    </a:xfrm>
                    <a:prstGeom prst="rect">
                      <a:avLst/>
                    </a:prstGeom>
                    <a:noFill/>
                    <a:ln w="9525">
                      <a:noFill/>
                      <a:miter lim="800000"/>
                      <a:headEnd/>
                      <a:tailEnd/>
                    </a:ln>
                  </pic:spPr>
                </pic:pic>
              </a:graphicData>
            </a:graphic>
          </wp:inline>
        </w:drawing>
      </w:r>
      <w:r>
        <w:rPr>
          <w:sz w:val="20"/>
          <w:szCs w:val="20"/>
          <w:lang w:val="es"/>
        </w:rPr>
        <w:t xml:space="preserve">  </w:t>
      </w:r>
      <w:r>
        <w:rPr>
          <w:lang w:val="es"/>
        </w:rPr>
        <w:t>Gafas bien ajustadas</w:t>
      </w:r>
    </w:p>
    <w:p w:rsidR="00AB31E6" w:rsidRPr="00EA47BC" w:rsidRDefault="0011598A">
      <w:pPr>
        <w:pStyle w:val="BodyText"/>
        <w:kinsoku w:val="0"/>
        <w:overflowPunct w:val="0"/>
        <w:spacing w:before="123"/>
        <w:ind w:left="0" w:right="204"/>
        <w:jc w:val="right"/>
        <w:rPr>
          <w:sz w:val="14"/>
          <w:szCs w:val="14"/>
          <w:lang w:val="es-ES"/>
        </w:rPr>
      </w:pPr>
      <w:r>
        <w:rPr>
          <w:sz w:val="14"/>
          <w:szCs w:val="14"/>
          <w:lang w:val="es"/>
        </w:rPr>
        <w:t>(Continuación en la página 5)</w:t>
      </w:r>
    </w:p>
    <w:p w:rsidR="00AB31E6" w:rsidRDefault="0011598A">
      <w:pPr>
        <w:pStyle w:val="BodyText"/>
        <w:kinsoku w:val="0"/>
        <w:overflowPunct w:val="0"/>
        <w:spacing w:before="64"/>
        <w:ind w:left="0" w:right="319"/>
        <w:jc w:val="right"/>
        <w:rPr>
          <w:sz w:val="12"/>
          <w:szCs w:val="12"/>
        </w:rPr>
      </w:pPr>
      <w:r>
        <w:rPr>
          <w:sz w:val="12"/>
          <w:szCs w:val="12"/>
          <w:lang w:val="es"/>
        </w:rPr>
        <w:t>GB</w:t>
      </w:r>
    </w:p>
    <w:p w:rsidR="00AB31E6" w:rsidRDefault="00AB31E6">
      <w:pPr>
        <w:pStyle w:val="BodyText"/>
        <w:kinsoku w:val="0"/>
        <w:overflowPunct w:val="0"/>
        <w:spacing w:before="64"/>
        <w:ind w:left="0" w:right="319"/>
        <w:jc w:val="right"/>
        <w:rPr>
          <w:sz w:val="12"/>
          <w:szCs w:val="12"/>
        </w:rPr>
        <w:sectPr w:rsidR="00AB31E6">
          <w:headerReference w:type="default" r:id="rId23"/>
          <w:footerReference w:type="default" r:id="rId24"/>
          <w:pgSz w:w="12240" w:h="15840"/>
          <w:pgMar w:top="2300" w:right="640" w:bottom="20" w:left="0" w:header="0" w:footer="0" w:gutter="0"/>
          <w:pgNumType w:start="4"/>
          <w:cols w:space="720"/>
          <w:noEndnote/>
        </w:sectPr>
      </w:pPr>
    </w:p>
    <w:p w:rsidR="00AB31E6" w:rsidRDefault="00EA47BC">
      <w:pPr>
        <w:pStyle w:val="BodyText"/>
        <w:kinsoku w:val="0"/>
        <w:overflowPunct w:val="0"/>
        <w:spacing w:before="1"/>
        <w:ind w:left="0"/>
        <w:rPr>
          <w:sz w:val="7"/>
          <w:szCs w:val="7"/>
        </w:rPr>
      </w:pPr>
      <w:r>
        <w:rPr>
          <w:noProof/>
          <w:lang w:val="es"/>
        </w:rPr>
        <w:lastRenderedPageBreak/>
        <w:pict>
          <v:group id="_x0000_s1213" style="position:absolute;margin-left:37.9pt;margin-top:156.35pt;width:536.3pt;height:544.9pt;z-index:-251635712;mso-position-horizontal-relative:page;mso-position-vertical-relative:page" coordorigin="758,3127" coordsize="10726,10898" o:allowincell="f">
            <v:shape id="_x0000_s1214" style="position:absolute;left:763;top:3132;width:10714;height:20;mso-position-horizontal-relative:page;mso-position-vertical-relative:page" coordsize="10714,20" o:allowincell="f" path="m,l10713,e" filled="f" strokecolor="#7f7f7f" strokeweight=".48pt">
              <v:path arrowok="t"/>
            </v:shape>
            <v:shape id="_x0000_s1215" style="position:absolute;left:763;top:13956;width:10714;height:20;mso-position-horizontal-relative:page;mso-position-vertical-relative:page" coordsize="10714,20" o:allowincell="f" path="m,l10713,e" filled="f" strokecolor="#7f7f7f" strokeweight=".16928mm">
              <v:path arrowok="t"/>
            </v:shape>
            <v:shape id="_x0000_s1216" style="position:absolute;left:763;top:3129;width:20;height:10824;mso-position-horizontal-relative:page;mso-position-vertical-relative:page" coordsize="20,10824" o:allowincell="f" path="m,l,10824e" filled="f" strokecolor="#7f7f7f" strokeweight=".24pt">
              <v:path arrowok="t"/>
            </v:shape>
            <v:shape id="_x0000_s1217" style="position:absolute;left:11476;top:3129;width:20;height:10824;mso-position-horizontal-relative:page;mso-position-vertical-relative:page" coordsize="20,10824" o:allowincell="f" path="m,l,10824e" filled="f" strokecolor="#7f7f7f" strokeweight=".24pt">
              <v:path arrowok="t"/>
            </v:shape>
            <v:shape id="_x0000_s1218" style="position:absolute;left:767;top:3129;width:20;height:10824;mso-position-horizontal-relative:page;mso-position-vertical-relative:page" coordsize="20,10824" o:allowincell="f" path="m,l,10824e" filled="f" strokecolor="#7f7f7f" strokeweight=".24pt">
              <v:path arrowok="t"/>
            </v:shape>
            <v:shape id="_x0000_s1219" style="position:absolute;left:11481;top:3129;width:20;height:10824;mso-position-horizontal-relative:page;mso-position-vertical-relative:page" coordsize="20,10824" o:allowincell="f" path="m,l,10824e" filled="f" strokecolor="#7f7f7f" strokeweight=".24pt">
              <v:path arrowok="t"/>
            </v:shape>
            <v:shape id="_x0000_s1220" type="#_x0000_t202" style="position:absolute;left:845;top:3336;width:10550;height:298;mso-position-horizontal-relative:page;mso-position-vertical-relative:page" o:allowincell="f" fillcolor="#003f00" strokeweight=".24pt">
              <v:textbox inset="0,0,0,0">
                <w:txbxContent>
                  <w:p w:rsidR="00C65BF2" w:rsidRDefault="00C65BF2">
                    <w:pPr>
                      <w:pStyle w:val="BodyText"/>
                      <w:kinsoku w:val="0"/>
                      <w:overflowPunct w:val="0"/>
                      <w:spacing w:before="8"/>
                      <w:ind w:left="333"/>
                      <w:rPr>
                        <w:color w:val="000000"/>
                      </w:rPr>
                    </w:pPr>
                    <w:r>
                      <w:rPr>
                        <w:b/>
                        <w:bCs/>
                        <w:color w:val="FFFFFF"/>
                        <w:lang w:val="es"/>
                      </w:rPr>
                      <w:t>SECCIÓN 9: Propiedades fisicoquímicas</w:t>
                    </w:r>
                  </w:p>
                </w:txbxContent>
              </v:textbox>
            </v:shape>
            <v:shape id="_x0000_s1221" type="#_x0000_t202" style="position:absolute;left:10382;top:13683;width:1012;height:342;mso-position-horizontal-relative:page;mso-position-vertical-relative:page" o:allowincell="f" filled="f" stroked="f">
              <v:textbox inset="0,0,0,0">
                <w:txbxContent>
                  <w:p w:rsidR="00C65BF2" w:rsidRDefault="00C65BF2">
                    <w:pPr>
                      <w:pStyle w:val="BodyText"/>
                      <w:kinsoku w:val="0"/>
                      <w:overflowPunct w:val="0"/>
                      <w:spacing w:line="142" w:lineRule="exact"/>
                      <w:ind w:left="0"/>
                      <w:rPr>
                        <w:sz w:val="14"/>
                        <w:szCs w:val="14"/>
                      </w:rPr>
                    </w:pPr>
                    <w:r>
                      <w:rPr>
                        <w:sz w:val="14"/>
                        <w:szCs w:val="14"/>
                        <w:lang w:val="es"/>
                      </w:rPr>
                      <w:t>(Continuación en la página 6)</w:t>
                    </w:r>
                  </w:p>
                  <w:p w:rsidR="00C65BF2" w:rsidRDefault="00C65BF2">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p>
    <w:p w:rsidR="00AB31E6" w:rsidRDefault="00EA47BC">
      <w:pPr>
        <w:pStyle w:val="BodyText"/>
        <w:kinsoku w:val="0"/>
        <w:overflowPunct w:val="0"/>
        <w:spacing w:line="200" w:lineRule="atLeast"/>
        <w:ind w:left="765"/>
        <w:rPr>
          <w:sz w:val="20"/>
          <w:szCs w:val="20"/>
        </w:rPr>
      </w:pPr>
      <w:r>
        <w:rPr>
          <w:sz w:val="20"/>
          <w:szCs w:val="20"/>
          <w:lang w:val="es"/>
        </w:rPr>
      </w:r>
      <w:r>
        <w:rPr>
          <w:sz w:val="20"/>
          <w:szCs w:val="20"/>
          <w:lang w:val="es"/>
        </w:rPr>
        <w:pict>
          <v:shape id="_x0000_s1422"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65BF2" w:rsidRPr="00EA47BC" w:rsidRDefault="00C65BF2">
                  <w:pPr>
                    <w:pStyle w:val="BodyText"/>
                    <w:kinsoku w:val="0"/>
                    <w:overflowPunct w:val="0"/>
                    <w:spacing w:before="111"/>
                    <w:ind w:left="0" w:right="78"/>
                    <w:jc w:val="right"/>
                    <w:rPr>
                      <w:sz w:val="14"/>
                      <w:szCs w:val="14"/>
                      <w:lang w:val="es-ES"/>
                    </w:rPr>
                  </w:pPr>
                  <w:r>
                    <w:rPr>
                      <w:sz w:val="14"/>
                      <w:szCs w:val="14"/>
                      <w:lang w:val="es"/>
                    </w:rPr>
                    <w:t>(Continuación de la página 4)</w:t>
                  </w:r>
                </w:p>
                <w:p w:rsidR="00C65BF2" w:rsidRPr="00EA47BC" w:rsidRDefault="00C65BF2">
                  <w:pPr>
                    <w:pStyle w:val="BodyText"/>
                    <w:kinsoku w:val="0"/>
                    <w:overflowPunct w:val="0"/>
                    <w:spacing w:before="4"/>
                    <w:ind w:left="410"/>
                    <w:rPr>
                      <w:spacing w:val="-2"/>
                      <w:lang w:val="es-ES"/>
                    </w:rPr>
                  </w:pPr>
                  <w:r>
                    <w:rPr>
                      <w:b/>
                      <w:bCs/>
                      <w:lang w:val="es"/>
                    </w:rPr>
                    <w:t xml:space="preserve">Protección corporal: </w:t>
                  </w:r>
                  <w:r>
                    <w:rPr>
                      <w:lang w:val="es"/>
                    </w:rPr>
                    <w:t>no se requiere bajo condiciones normales de uso.</w:t>
                  </w:r>
                </w:p>
              </w:txbxContent>
            </v:textbox>
          </v:shape>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18"/>
          <w:szCs w:val="18"/>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AB31E6" w:rsidRPr="00EA47BC">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rsidP="00967126">
            <w:pPr>
              <w:pStyle w:val="TableParagraph"/>
              <w:kinsoku w:val="0"/>
              <w:overflowPunct w:val="0"/>
              <w:spacing w:before="56"/>
              <w:ind w:left="328" w:right="4163"/>
              <w:rPr>
                <w:lang w:val="es-ES"/>
              </w:rPr>
            </w:pPr>
            <w:r>
              <w:rPr>
                <w:b/>
                <w:bCs/>
                <w:sz w:val="22"/>
                <w:szCs w:val="22"/>
                <w:lang w:val="es"/>
              </w:rPr>
              <w:t>9.1 Información sobre las propiedades fisicoquímicas básicas Información general</w:t>
            </w:r>
          </w:p>
          <w:p w:rsidR="00AB31E6" w:rsidRPr="00EA47BC" w:rsidRDefault="0011598A">
            <w:pPr>
              <w:pStyle w:val="TableParagraph"/>
              <w:kinsoku w:val="0"/>
              <w:overflowPunct w:val="0"/>
              <w:spacing w:before="1"/>
              <w:ind w:left="328"/>
              <w:rPr>
                <w:lang w:val="es-ES"/>
              </w:rPr>
            </w:pPr>
            <w:r>
              <w:rPr>
                <w:b/>
                <w:bCs/>
                <w:sz w:val="22"/>
                <w:szCs w:val="22"/>
                <w:lang w:val="es"/>
              </w:rPr>
              <w:t>Apariencia:</w:t>
            </w:r>
          </w:p>
          <w:p w:rsidR="00AB31E6" w:rsidRPr="00EA47BC" w:rsidRDefault="0011598A">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Sólida</w:t>
            </w:r>
          </w:p>
          <w:p w:rsidR="00AB31E6" w:rsidRPr="00EA47BC" w:rsidRDefault="0011598A">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AB31E6" w:rsidRPr="00EA47BC" w:rsidRDefault="0011598A">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AB31E6" w:rsidRPr="00EA47BC" w:rsidRDefault="0011598A">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AB31E6" w:rsidRPr="00EA47BC">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rsidP="006E46A5">
            <w:pPr>
              <w:pStyle w:val="TableParagraph"/>
              <w:tabs>
                <w:tab w:val="right" w:pos="4687"/>
              </w:tabs>
              <w:kinsoku w:val="0"/>
              <w:overflowPunct w:val="0"/>
              <w:spacing w:before="56"/>
              <w:ind w:left="328"/>
              <w:rPr>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10.5 - 11</w:t>
            </w:r>
          </w:p>
          <w:p w:rsidR="00AB31E6" w:rsidRPr="00EA47BC" w:rsidRDefault="0011598A">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AB31E6" w:rsidRPr="00EA47BC" w:rsidRDefault="0011598A">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AB31E6" w:rsidRPr="00EA47BC">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line="251" w:lineRule="exact"/>
              <w:ind w:left="328"/>
              <w:rPr>
                <w:spacing w:val="-1"/>
                <w:lang w:val="es-ES"/>
              </w:rPr>
            </w:pPr>
            <w:r>
              <w:rPr>
                <w:b/>
                <w:bCs/>
                <w:sz w:val="22"/>
                <w:szCs w:val="22"/>
                <w:lang w:val="es"/>
              </w:rPr>
              <w:t>Punto de inflamación:</w:t>
            </w:r>
            <w:r>
              <w:rPr>
                <w:sz w:val="22"/>
                <w:szCs w:val="22"/>
                <w:lang w:val="es"/>
              </w:rPr>
              <w:tab/>
              <w:t>No aplica</w:t>
            </w:r>
          </w:p>
          <w:p w:rsidR="00AB31E6" w:rsidRPr="00EA47BC" w:rsidRDefault="0011598A">
            <w:pPr>
              <w:pStyle w:val="TableParagraph"/>
              <w:kinsoku w:val="0"/>
              <w:overflowPunct w:val="0"/>
              <w:spacing w:line="251" w:lineRule="exact"/>
              <w:ind w:left="-1" w:right="1359"/>
              <w:jc w:val="center"/>
              <w:rPr>
                <w:lang w:val="es-ES"/>
              </w:rPr>
            </w:pPr>
            <w:r>
              <w:rPr>
                <w:sz w:val="22"/>
                <w:szCs w:val="22"/>
                <w:lang w:val="es"/>
              </w:rPr>
              <w:t>No inflamable</w:t>
            </w:r>
          </w:p>
        </w:tc>
      </w:tr>
      <w:tr w:rsidR="00AB31E6" w:rsidRPr="00EA47B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determinada</w:t>
            </w:r>
          </w:p>
        </w:tc>
      </w:tr>
      <w:tr w:rsidR="00AB31E6" w:rsidRPr="00EA47B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AB31E6" w:rsidRPr="00EA47B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AB31E6" w:rsidRPr="00EA47B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AB31E6" w:rsidRPr="00EA47B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AB31E6" w:rsidRPr="00EA47BC">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before="56"/>
              <w:ind w:left="328"/>
              <w:rPr>
                <w:lang w:val="es-ES"/>
              </w:rPr>
            </w:pPr>
            <w:r>
              <w:rPr>
                <w:b/>
                <w:bCs/>
                <w:sz w:val="22"/>
                <w:szCs w:val="22"/>
                <w:lang w:val="es"/>
              </w:rPr>
              <w:t>Límites de explosión:</w:t>
            </w:r>
          </w:p>
          <w:p w:rsidR="00AB31E6" w:rsidRPr="00EA47BC" w:rsidRDefault="0011598A">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AB31E6" w:rsidRPr="00EA47BC" w:rsidRDefault="0011598A">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AB31E6" w:rsidRPr="00EA47BC" w:rsidRDefault="0011598A">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Oxidante Categoría 3</w:t>
            </w:r>
          </w:p>
        </w:tc>
      </w:tr>
      <w:tr w:rsidR="00AB31E6" w:rsidRPr="00EA47B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aplica</w:t>
            </w:r>
          </w:p>
        </w:tc>
      </w:tr>
      <w:tr w:rsidR="00AB31E6" w:rsidRPr="00EA47BC">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AB31E6" w:rsidRPr="00EA47BC" w:rsidRDefault="0011598A">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AB31E6" w:rsidRPr="00EA47BC" w:rsidRDefault="0011598A">
            <w:pPr>
              <w:pStyle w:val="TableParagraph"/>
              <w:tabs>
                <w:tab w:val="left" w:pos="3909"/>
              </w:tabs>
              <w:kinsoku w:val="0"/>
              <w:overflowPunct w:val="0"/>
              <w:spacing w:before="1"/>
              <w:ind w:left="328"/>
              <w:rPr>
                <w:spacing w:val="-1"/>
                <w:lang w:val="es-ES"/>
              </w:rPr>
            </w:pPr>
            <w:r>
              <w:rPr>
                <w:b/>
                <w:bCs/>
                <w:sz w:val="22"/>
                <w:szCs w:val="22"/>
                <w:lang w:val="es"/>
              </w:rPr>
              <w:t>Densidad de vapor:</w:t>
            </w:r>
            <w:r>
              <w:rPr>
                <w:sz w:val="22"/>
                <w:szCs w:val="22"/>
                <w:lang w:val="es"/>
              </w:rPr>
              <w:tab/>
              <w:t>No aplica</w:t>
            </w:r>
          </w:p>
          <w:p w:rsidR="00AB31E6" w:rsidRPr="00EA47BC" w:rsidRDefault="0011598A">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aplica</w:t>
            </w:r>
          </w:p>
        </w:tc>
      </w:tr>
      <w:tr w:rsidR="00AB31E6" w:rsidRPr="00EA47BC">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before="56"/>
              <w:ind w:left="328"/>
              <w:rPr>
                <w:lang w:val="es-ES"/>
              </w:rPr>
            </w:pPr>
            <w:r>
              <w:rPr>
                <w:b/>
                <w:bCs/>
                <w:sz w:val="22"/>
                <w:szCs w:val="22"/>
                <w:lang w:val="es"/>
              </w:rPr>
              <w:t>Solubilidad en/miscibilidad con</w:t>
            </w:r>
          </w:p>
          <w:p w:rsidR="00AB31E6" w:rsidRPr="00EA47BC" w:rsidRDefault="0011598A">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Insoluble</w:t>
            </w:r>
          </w:p>
        </w:tc>
      </w:tr>
      <w:tr w:rsidR="00AB31E6" w:rsidRPr="00EA47BC" w:rsidTr="006E46A5">
        <w:trPr>
          <w:trHeight w:hRule="exact" w:val="727"/>
        </w:trPr>
        <w:tc>
          <w:tcPr>
            <w:tcW w:w="10551" w:type="dxa"/>
            <w:tcBorders>
              <w:top w:val="single" w:sz="4" w:space="0" w:color="7F7F7F"/>
              <w:left w:val="single" w:sz="4" w:space="0" w:color="7F7F7F"/>
              <w:bottom w:val="single" w:sz="4" w:space="0" w:color="7F7F7F"/>
              <w:right w:val="single" w:sz="4" w:space="0" w:color="7F7F7F"/>
            </w:tcBorders>
          </w:tcPr>
          <w:p w:rsidR="006E46A5" w:rsidRDefault="0011598A">
            <w:pPr>
              <w:pStyle w:val="TableParagraph"/>
              <w:kinsoku w:val="0"/>
              <w:overflowPunct w:val="0"/>
              <w:spacing w:before="56"/>
              <w:ind w:left="328"/>
              <w:rPr>
                <w:b/>
                <w:bCs/>
                <w:lang w:val="es"/>
              </w:rPr>
            </w:pPr>
            <w:r>
              <w:rPr>
                <w:b/>
                <w:bCs/>
                <w:sz w:val="22"/>
                <w:szCs w:val="22"/>
                <w:lang w:val="es"/>
              </w:rPr>
              <w:t xml:space="preserve">Coeficiente de partición </w:t>
            </w:r>
          </w:p>
          <w:p w:rsidR="00AB31E6" w:rsidRPr="00EA47BC" w:rsidRDefault="0011598A" w:rsidP="006E46A5">
            <w:pPr>
              <w:pStyle w:val="TableParagraph"/>
              <w:tabs>
                <w:tab w:val="left" w:pos="3908"/>
              </w:tabs>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6E46A5">
              <w:rPr>
                <w:b/>
                <w:bCs/>
                <w:sz w:val="22"/>
                <w:szCs w:val="22"/>
                <w:lang w:val="es"/>
              </w:rPr>
              <w:t xml:space="preserve">                                   </w:t>
            </w:r>
            <w:r>
              <w:rPr>
                <w:sz w:val="22"/>
                <w:szCs w:val="22"/>
                <w:lang w:val="es"/>
              </w:rPr>
              <w:t>No determinado</w:t>
            </w:r>
          </w:p>
        </w:tc>
      </w:tr>
      <w:tr w:rsidR="00AB31E6" w:rsidRPr="00EA47BC">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before="56"/>
              <w:ind w:left="328"/>
              <w:rPr>
                <w:lang w:val="es-ES"/>
              </w:rPr>
            </w:pPr>
            <w:r>
              <w:rPr>
                <w:b/>
                <w:bCs/>
                <w:sz w:val="22"/>
                <w:szCs w:val="22"/>
                <w:lang w:val="es"/>
              </w:rPr>
              <w:t>Viscosidad:</w:t>
            </w:r>
          </w:p>
          <w:p w:rsidR="00AB31E6" w:rsidRPr="00EA47BC" w:rsidRDefault="0011598A">
            <w:pPr>
              <w:pStyle w:val="TableParagraph"/>
              <w:tabs>
                <w:tab w:val="left" w:pos="3909"/>
              </w:tabs>
              <w:kinsoku w:val="0"/>
              <w:overflowPunct w:val="0"/>
              <w:spacing w:before="1"/>
              <w:ind w:left="501"/>
              <w:rPr>
                <w:spacing w:val="-1"/>
                <w:lang w:val="es-ES"/>
              </w:rPr>
            </w:pPr>
            <w:r>
              <w:rPr>
                <w:b/>
                <w:bCs/>
                <w:sz w:val="22"/>
                <w:szCs w:val="22"/>
                <w:lang w:val="es"/>
              </w:rPr>
              <w:t>Dinámica:</w:t>
            </w:r>
            <w:r>
              <w:rPr>
                <w:sz w:val="22"/>
                <w:szCs w:val="22"/>
                <w:lang w:val="es"/>
              </w:rPr>
              <w:tab/>
              <w:t>No aplica</w:t>
            </w:r>
          </w:p>
          <w:p w:rsidR="00AB31E6" w:rsidRPr="00EA47BC" w:rsidRDefault="0011598A">
            <w:pPr>
              <w:pStyle w:val="TableParagraph"/>
              <w:tabs>
                <w:tab w:val="left" w:pos="3909"/>
              </w:tabs>
              <w:kinsoku w:val="0"/>
              <w:overflowPunct w:val="0"/>
              <w:spacing w:before="1"/>
              <w:ind w:left="501"/>
              <w:rPr>
                <w:lang w:val="es-ES"/>
              </w:rPr>
            </w:pPr>
            <w:r>
              <w:rPr>
                <w:b/>
                <w:bCs/>
                <w:sz w:val="22"/>
                <w:szCs w:val="22"/>
                <w:lang w:val="es"/>
              </w:rPr>
              <w:t>Cinemática:</w:t>
            </w:r>
            <w:r>
              <w:rPr>
                <w:sz w:val="22"/>
                <w:szCs w:val="22"/>
                <w:lang w:val="es"/>
              </w:rPr>
              <w:tab/>
              <w:t>No aplica</w:t>
            </w:r>
          </w:p>
        </w:tc>
      </w:tr>
    </w:tbl>
    <w:p w:rsidR="00AB31E6" w:rsidRPr="00EA47BC" w:rsidRDefault="00AB31E6">
      <w:pPr>
        <w:rPr>
          <w:lang w:val="es-ES"/>
        </w:rPr>
        <w:sectPr w:rsidR="00AB31E6" w:rsidRPr="00EA47BC">
          <w:footerReference w:type="default" r:id="rId25"/>
          <w:pgSz w:w="12240" w:h="15840"/>
          <w:pgMar w:top="2300" w:right="640" w:bottom="20" w:left="0" w:header="0" w:footer="0" w:gutter="0"/>
          <w:cols w:space="720"/>
          <w:noEndnote/>
        </w:sectPr>
      </w:pPr>
    </w:p>
    <w:p w:rsidR="00AB31E6" w:rsidRPr="00EA47BC" w:rsidRDefault="00EA47BC">
      <w:pPr>
        <w:pStyle w:val="BodyText"/>
        <w:kinsoku w:val="0"/>
        <w:overflowPunct w:val="0"/>
        <w:spacing w:before="5"/>
        <w:ind w:left="0"/>
        <w:rPr>
          <w:sz w:val="29"/>
          <w:szCs w:val="29"/>
          <w:lang w:val="es-ES"/>
        </w:rPr>
      </w:pPr>
      <w:r>
        <w:rPr>
          <w:sz w:val="20"/>
          <w:szCs w:val="20"/>
          <w:lang w:val="es"/>
        </w:rPr>
        <w:lastRenderedPageBreak/>
        <w:pict>
          <v:shape id="_x0000_s1400" type="#_x0000_t202" style="position:absolute;margin-left:38.25pt;margin-top:16.9pt;width:535.7pt;height:131.25pt;z-index:-251563008" wrapcoords="-30 -110 -30 21600 21630 21600 21630 -110 -30 -110" o:allowincell="f" filled="f" strokecolor="#7f7f7f" strokeweight=".48pt">
            <v:textbox style="mso-next-textbox:#_x0000_s1400" inset="0,0,0,0">
              <w:txbxContent>
                <w:p w:rsidR="00C65BF2" w:rsidRDefault="00C65BF2">
                  <w:pPr>
                    <w:pStyle w:val="BodyText"/>
                    <w:kinsoku w:val="0"/>
                    <w:overflowPunct w:val="0"/>
                    <w:ind w:left="0"/>
                  </w:pPr>
                </w:p>
                <w:p w:rsidR="00C65BF2" w:rsidRDefault="00C65BF2">
                  <w:pPr>
                    <w:pStyle w:val="BodyText"/>
                    <w:kinsoku w:val="0"/>
                    <w:overflowPunct w:val="0"/>
                    <w:spacing w:before="4"/>
                    <w:ind w:left="0"/>
                    <w:rPr>
                      <w:sz w:val="23"/>
                      <w:szCs w:val="23"/>
                    </w:rPr>
                  </w:pPr>
                </w:p>
                <w:p w:rsidR="00C65BF2" w:rsidRDefault="00C65BF2">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C65BF2" w:rsidRPr="00EA47BC" w:rsidRDefault="00C65BF2">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C65BF2" w:rsidRPr="00EA47BC" w:rsidRDefault="00C65BF2">
                  <w:pPr>
                    <w:pStyle w:val="BodyText"/>
                    <w:kinsoku w:val="0"/>
                    <w:overflowPunct w:val="0"/>
                    <w:spacing w:before="1" w:line="251" w:lineRule="exact"/>
                    <w:ind w:left="410"/>
                    <w:rPr>
                      <w:lang w:val="es-ES"/>
                    </w:rPr>
                  </w:pPr>
                  <w:r>
                    <w:rPr>
                      <w:b/>
                      <w:bCs/>
                      <w:lang w:val="es"/>
                    </w:rPr>
                    <w:t>Descomposición térmica/condiciones que se deben evitar</w:t>
                  </w:r>
                </w:p>
                <w:p w:rsidR="00C65BF2" w:rsidRDefault="00C65BF2" w:rsidP="00C92B1E">
                  <w:pPr>
                    <w:pStyle w:val="BodyText"/>
                    <w:kinsoku w:val="0"/>
                    <w:overflowPunct w:val="0"/>
                    <w:ind w:left="410" w:right="2333"/>
                    <w:rPr>
                      <w:spacing w:val="-2"/>
                    </w:rPr>
                  </w:pPr>
                  <w:r>
                    <w:rPr>
                      <w:lang w:val="es"/>
                    </w:rPr>
                    <w:t>No sobrecaliente, para evitar la descomposición térmica. Estable a temperatura ambiente.</w:t>
                  </w:r>
                </w:p>
                <w:p w:rsidR="00C65BF2" w:rsidRPr="00EA47BC" w:rsidRDefault="00C65BF2">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C65BF2" w:rsidRPr="00EA47BC" w:rsidRDefault="00C65BF2">
                  <w:pPr>
                    <w:pStyle w:val="BodyText"/>
                    <w:numPr>
                      <w:ilvl w:val="1"/>
                      <w:numId w:val="3"/>
                    </w:numPr>
                    <w:tabs>
                      <w:tab w:val="left" w:pos="857"/>
                    </w:tabs>
                    <w:kinsoku w:val="0"/>
                    <w:overflowPunct w:val="0"/>
                    <w:spacing w:before="1"/>
                    <w:ind w:hanging="446"/>
                    <w:rPr>
                      <w:spacing w:val="-4"/>
                      <w:lang w:val="es-ES"/>
                    </w:rPr>
                  </w:pPr>
                  <w:r>
                    <w:rPr>
                      <w:b/>
                      <w:bCs/>
                      <w:lang w:val="es"/>
                    </w:rPr>
                    <w:t>Condiciones a evitar</w:t>
                  </w:r>
                  <w:r>
                    <w:rPr>
                      <w:lang w:val="es"/>
                    </w:rPr>
                    <w:t xml:space="preserve"> Evite el calor, las chispas, llamas abiertas u otras fuentes de ignición.</w:t>
                  </w:r>
                </w:p>
                <w:p w:rsidR="00C65BF2" w:rsidRDefault="00C65BF2">
                  <w:pPr>
                    <w:pStyle w:val="BodyText"/>
                    <w:numPr>
                      <w:ilvl w:val="1"/>
                      <w:numId w:val="3"/>
                    </w:numPr>
                    <w:tabs>
                      <w:tab w:val="left" w:pos="857"/>
                    </w:tabs>
                    <w:kinsoku w:val="0"/>
                    <w:overflowPunct w:val="0"/>
                    <w:spacing w:before="1"/>
                    <w:ind w:hanging="446"/>
                    <w:rPr>
                      <w:spacing w:val="-2"/>
                    </w:rPr>
                  </w:pPr>
                  <w:r>
                    <w:rPr>
                      <w:b/>
                      <w:bCs/>
                      <w:lang w:val="es"/>
                    </w:rPr>
                    <w:t>Materiales incompatibles</w:t>
                  </w:r>
                  <w:r>
                    <w:rPr>
                      <w:lang w:val="es"/>
                    </w:rPr>
                    <w:t xml:space="preserve"> Sustancias inflamables</w:t>
                  </w:r>
                </w:p>
                <w:p w:rsidR="00C65BF2" w:rsidRPr="00EA47BC" w:rsidRDefault="00C65BF2">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type="tight"/>
          </v:shape>
        </w:pict>
      </w:r>
      <w:r>
        <w:rPr>
          <w:noProof/>
          <w:lang w:val="es"/>
        </w:rPr>
        <w:pict>
          <v:group id="_x0000_s1241" style="position:absolute;margin-left:42pt;margin-top:136.4pt;width:528.25pt;height:19.45pt;z-index:-251634688;mso-position-horizontal-relative:page;mso-position-vertical-relative:page" coordorigin="840,2728" coordsize="10565,389" o:allowincell="f">
            <v:shape id="_x0000_s1242" style="position:absolute;left:844;top:2733;width:10556;height:20;mso-position-horizontal-relative:page;mso-position-vertical-relative:page" coordsize="10556,20" o:allowincell="f" path="m,l10555,e" filled="f" strokecolor="#7f7f7f" strokeweight=".48pt">
              <v:path arrowok="t"/>
            </v:shape>
            <v:shape id="_x0000_s1243" style="position:absolute;left:844;top:3112;width:10556;height:20;mso-position-horizontal-relative:page;mso-position-vertical-relative:page" coordsize="10556,20" o:allowincell="f" path="m,l10555,e" filled="f" strokecolor="#7f7f7f" strokeweight=".48pt">
              <v:path arrowok="t"/>
            </v:shape>
            <v:shape id="_x0000_s1244" style="position:absolute;left:844;top:2731;width:20;height:380;mso-position-horizontal-relative:page;mso-position-vertical-relative:page" coordsize="20,380" o:allowincell="f" path="m,l,379e" filled="f" strokecolor="#7f7f7f" strokeweight=".24pt">
              <v:path arrowok="t"/>
            </v:shape>
            <v:shape id="_x0000_s1245" style="position:absolute;left:849;top:2731;width:20;height:380;mso-position-horizontal-relative:page;mso-position-vertical-relative:page" coordsize="20,380" o:allowincell="f" path="m,l,379e" filled="f" strokecolor="#7f7f7f" strokeweight=".24pt">
              <v:path arrowok="t"/>
            </v:shape>
            <v:shape id="_x0000_s1246" style="position:absolute;left:11395;top:2731;width:20;height:380;mso-position-horizontal-relative:page;mso-position-vertical-relative:page" coordsize="20,380" o:allowincell="f" path="m,l,379e" filled="f" strokecolor="#7f7f7f" strokeweight=".24pt">
              <v:path arrowok="t"/>
            </v:shape>
            <v:shape id="_x0000_s1247" style="position:absolute;left:11400;top:2731;width:20;height:380;mso-position-horizontal-relative:page;mso-position-vertical-relative:page" coordsize="20,380" o:allowincell="f" path="m,l,379e" filled="f" strokecolor="#7f7f7f" strokeweight=".24pt">
              <v:path arrowok="t"/>
            </v:shape>
            <w10:wrap anchorx="page" anchory="page"/>
          </v:group>
        </w:pict>
      </w:r>
      <w:r>
        <w:rPr>
          <w:noProof/>
          <w:lang w:val="es"/>
        </w:rPr>
        <w:pict>
          <v:group id="_x0000_s1248" style="position:absolute;margin-left:37.9pt;margin-top:119.15pt;width:536.3pt;height:46.1pt;z-index:-251633664;mso-position-horizontal-relative:page;mso-position-vertical-relative:page" coordorigin="758,2383" coordsize="10726,922" o:allowincell="f">
            <v:shape id="_x0000_s1249" style="position:absolute;left:763;top:2388;width:10714;height:20;mso-position-horizontal-relative:page;mso-position-vertical-relative:page" coordsize="10714,20" o:allowincell="f" path="m,l10713,e" filled="f" strokecolor="#7f7f7f" strokeweight=".48pt">
              <v:path arrowok="t"/>
            </v:shape>
            <v:shape id="_x0000_s1250" style="position:absolute;left:763;top:3300;width:10714;height:20;mso-position-horizontal-relative:page;mso-position-vertical-relative:page" coordsize="10714,20" o:allowincell="f" path="m,l10713,e" filled="f" strokecolor="#7f7f7f" strokeweight=".48pt">
              <v:path arrowok="t"/>
            </v:shape>
            <v:shape id="_x0000_s1251" style="position:absolute;left:763;top:2385;width:20;height:912;mso-position-horizontal-relative:page;mso-position-vertical-relative:page" coordsize="20,912" o:allowincell="f" path="m,l,912e" filled="f" strokecolor="#7f7f7f" strokeweight=".24pt">
              <v:path arrowok="t"/>
            </v:shape>
            <v:shape id="_x0000_s1252" style="position:absolute;left:11476;top:2385;width:20;height:912;mso-position-horizontal-relative:page;mso-position-vertical-relative:page" coordsize="20,912" o:allowincell="f" path="m,l,912e" filled="f" strokecolor="#7f7f7f" strokeweight=".24pt">
              <v:path arrowok="t"/>
            </v:shape>
            <v:shape id="_x0000_s1253" style="position:absolute;left:767;top:2385;width:20;height:912;mso-position-horizontal-relative:page;mso-position-vertical-relative:page" coordsize="20,912" o:allowincell="f" path="m,l,912e" filled="f" strokecolor="#7f7f7f" strokeweight=".24pt">
              <v:path arrowok="t"/>
            </v:shape>
            <v:shape id="_x0000_s1254" style="position:absolute;left:11481;top:2385;width:20;height:912;mso-position-horizontal-relative:page;mso-position-vertical-relative:page" coordsize="20,912" o:allowincell="f" path="m,l,912e" filled="f" strokecolor="#7f7f7f" strokeweight=".24pt">
              <v:path arrowok="t"/>
            </v:shape>
            <w10:wrap anchorx="page" anchory="page"/>
          </v:group>
        </w:pict>
      </w:r>
      <w:r>
        <w:rPr>
          <w:noProof/>
          <w:lang w:val="es"/>
        </w:rPr>
        <w:pict>
          <v:shape id="_x0000_s1255" type="#_x0000_t202" style="position:absolute;margin-left:42.25pt;margin-top:179.3pt;width:527.5pt;height:14.9pt;z-index:-251632640;mso-position-horizontal-relative:page;mso-position-vertical-relative:page" o:allowincell="f" fillcolor="#003f00" strokeweight=".24pt">
            <v:textbox inset="0,0,0,0">
              <w:txbxContent>
                <w:p w:rsidR="00C65BF2" w:rsidRDefault="00C65BF2">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AB31E6" w:rsidRPr="00EA47BC" w:rsidRDefault="00AB31E6">
      <w:pPr>
        <w:pStyle w:val="BodyText"/>
        <w:kinsoku w:val="0"/>
        <w:overflowPunct w:val="0"/>
        <w:spacing w:line="200" w:lineRule="atLeast"/>
        <w:ind w:left="765"/>
        <w:rPr>
          <w:sz w:val="20"/>
          <w:szCs w:val="20"/>
          <w:lang w:val="es-ES"/>
        </w:rPr>
      </w:pPr>
    </w:p>
    <w:p w:rsidR="00AB31E6" w:rsidRPr="00EA47BC" w:rsidRDefault="00AB31E6">
      <w:pPr>
        <w:pStyle w:val="BodyText"/>
        <w:kinsoku w:val="0"/>
        <w:overflowPunct w:val="0"/>
        <w:spacing w:before="10"/>
        <w:ind w:left="0"/>
        <w:rPr>
          <w:sz w:val="24"/>
          <w:szCs w:val="24"/>
          <w:lang w:val="es-ES"/>
        </w:rPr>
      </w:pPr>
    </w:p>
    <w:p w:rsidR="00AB31E6" w:rsidRPr="00EA47BC" w:rsidRDefault="00EA47BC">
      <w:pPr>
        <w:pStyle w:val="BodyText"/>
        <w:kinsoku w:val="0"/>
        <w:overflowPunct w:val="0"/>
        <w:spacing w:line="200" w:lineRule="atLeast"/>
        <w:ind w:left="844"/>
        <w:rPr>
          <w:sz w:val="20"/>
          <w:szCs w:val="20"/>
          <w:lang w:val="es-ES"/>
        </w:rPr>
      </w:pPr>
      <w:r>
        <w:rPr>
          <w:noProof/>
          <w:lang w:val="es"/>
        </w:rPr>
        <w:pict>
          <v:group id="_x0000_s1258" style="position:absolute;left:0;text-align:left;margin-left:37.9pt;margin-top:108.65pt;width:536.3pt;height:323.35pt;z-index:-251631616;mso-position-horizontal-relative:page" coordorigin="758,-506" coordsize="10726,6350" o:allowincell="f">
            <v:shape id="_x0000_s1259" style="position:absolute;left:763;top:-501;width:10714;height:20;mso-position-horizontal-relative:page;mso-position-vertical-relative:text" coordsize="10714,20" o:allowincell="f" path="m,l10713,e" filled="f" strokecolor="#7f7f7f" strokeweight=".48pt">
              <v:path arrowok="t"/>
            </v:shape>
            <v:shape id="_x0000_s1260" style="position:absolute;left:763;top:5839;width:10714;height:20;mso-position-horizontal-relative:page;mso-position-vertical-relative:text" coordsize="10714,20" o:allowincell="f" path="m,l10713,e" filled="f" strokecolor="#7f7f7f" strokeweight=".48pt">
              <v:path arrowok="t"/>
            </v:shape>
            <v:shape id="_x0000_s1261" style="position:absolute;left:763;top:-504;width:20;height:6340;mso-position-horizontal-relative:page;mso-position-vertical-relative:text" coordsize="20,6340" o:allowincell="f" path="m,l,6340e" filled="f" strokecolor="#7f7f7f" strokeweight=".24pt">
              <v:path arrowok="t"/>
            </v:shape>
            <v:shape id="_x0000_s1262" style="position:absolute;left:11476;top:-504;width:20;height:6340;mso-position-horizontal-relative:page;mso-position-vertical-relative:text" coordsize="20,6340" o:allowincell="f" path="m,l,6340e" filled="f" strokecolor="#7f7f7f" strokeweight=".24pt">
              <v:path arrowok="t"/>
            </v:shape>
            <v:shape id="_x0000_s1263" style="position:absolute;left:767;top:-504;width:20;height:6340;mso-position-horizontal-relative:page;mso-position-vertical-relative:text" coordsize="20,6340" o:allowincell="f" path="m,l,6340e" filled="f" strokecolor="#7f7f7f" strokeweight=".24pt">
              <v:path arrowok="t"/>
            </v:shape>
            <v:shape id="_x0000_s1264" style="position:absolute;left:11481;top:-504;width:20;height:6340;mso-position-horizontal-relative:page;mso-position-vertical-relative:text" coordsize="20,6340" o:allowincell="f" path="m,l,6340e" filled="f" strokecolor="#7f7f7f" strokeweight=".24pt">
              <v:path arrowok="t"/>
            </v:shape>
            <w10:wrap anchorx="page"/>
          </v:group>
        </w:pict>
      </w:r>
    </w:p>
    <w:p w:rsidR="00AB31E6" w:rsidRPr="00EA47BC" w:rsidRDefault="00EA47BC" w:rsidP="000F1F65">
      <w:pPr>
        <w:pStyle w:val="BodyText"/>
        <w:kinsoku w:val="0"/>
        <w:overflowPunct w:val="0"/>
        <w:spacing w:before="25"/>
        <w:ind w:left="1134" w:hanging="283"/>
        <w:rPr>
          <w:lang w:val="es-ES"/>
        </w:rPr>
      </w:pPr>
      <w:r>
        <w:rPr>
          <w:sz w:val="20"/>
          <w:szCs w:val="20"/>
          <w:lang w:val="es"/>
        </w:rPr>
      </w:r>
      <w:r>
        <w:rPr>
          <w:sz w:val="20"/>
          <w:szCs w:val="20"/>
          <w:lang w:val="es"/>
        </w:rPr>
        <w:pict>
          <v:shape id="_x0000_s142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style="mso-next-textbox:#_x0000_s1421" inset="0,0,0,0">
              <w:txbxContent>
                <w:p w:rsidR="000F1F65" w:rsidRDefault="000F1F65" w:rsidP="000F1F65">
                  <w:pPr>
                    <w:pStyle w:val="BodyText"/>
                    <w:kinsoku w:val="0"/>
                    <w:overflowPunct w:val="0"/>
                    <w:spacing w:before="8"/>
                    <w:ind w:left="333"/>
                    <w:rPr>
                      <w:color w:val="000000"/>
                    </w:rPr>
                  </w:pPr>
                  <w:r>
                    <w:rPr>
                      <w:b/>
                      <w:bCs/>
                      <w:color w:val="FFFFFF"/>
                      <w:lang w:val="es"/>
                    </w:rPr>
                    <w:t>SECCIÓN 11: Información toxicológica</w:t>
                  </w:r>
                </w:p>
              </w:txbxContent>
            </v:textbox>
          </v:shape>
        </w:pict>
      </w:r>
      <w:r w:rsidR="000F1F65">
        <w:rPr>
          <w:sz w:val="20"/>
          <w:szCs w:val="20"/>
          <w:lang w:val="es"/>
        </w:rPr>
        <w:t xml:space="preserve">       </w:t>
      </w:r>
      <w:r w:rsidR="0011598A">
        <w:rPr>
          <w:b/>
          <w:bCs/>
          <w:lang w:val="es"/>
        </w:rPr>
        <w:t>11.1 Información sobre los efectos toxicológicos</w:t>
      </w:r>
    </w:p>
    <w:p w:rsidR="00AB31E6" w:rsidRPr="00EA47BC" w:rsidRDefault="0011598A">
      <w:pPr>
        <w:pStyle w:val="BodyText"/>
        <w:kinsoku w:val="0"/>
        <w:overflowPunct w:val="0"/>
        <w:spacing w:before="1"/>
        <w:ind w:left="1180"/>
        <w:rPr>
          <w:spacing w:val="-4"/>
          <w:lang w:val="es-ES"/>
        </w:rPr>
      </w:pPr>
      <w:r>
        <w:rPr>
          <w:b/>
          <w:bCs/>
          <w:lang w:val="es"/>
        </w:rPr>
        <w:t>Toxicidad aguda</w:t>
      </w:r>
      <w:r>
        <w:rPr>
          <w:lang w:val="es"/>
        </w:rPr>
        <w:t xml:space="preserve"> Con base en los datos disponibles, no se cumplen los criterios de clasificación.</w:t>
      </w:r>
    </w:p>
    <w:p w:rsidR="00AB31E6" w:rsidRPr="00EA47BC" w:rsidRDefault="00AB31E6">
      <w:pPr>
        <w:pStyle w:val="BodyText"/>
        <w:kinsoku w:val="0"/>
        <w:overflowPunct w:val="0"/>
        <w:spacing w:before="3"/>
        <w:ind w:left="0"/>
        <w:rPr>
          <w:sz w:val="5"/>
          <w:szCs w:val="5"/>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AB31E6" w:rsidRPr="00EA47BC">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AB31E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7" w:lineRule="exact"/>
              <w:ind w:left="328"/>
            </w:pPr>
            <w:r>
              <w:rPr>
                <w:b/>
                <w:bCs/>
                <w:sz w:val="22"/>
                <w:szCs w:val="22"/>
                <w:lang w:val="es"/>
              </w:rPr>
              <w:t>TAE (Toxicidad Aguda Estimada)</w:t>
            </w:r>
          </w:p>
        </w:tc>
      </w:tr>
      <w:tr w:rsidR="00AB31E6">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r>
              <w:rPr>
                <w:sz w:val="22"/>
                <w:szCs w:val="22"/>
                <w:lang w:val="es"/>
              </w:rPr>
              <w:t>16,677 mg/kg (rata)</w:t>
            </w:r>
          </w:p>
        </w:tc>
      </w:tr>
    </w:tbl>
    <w:p w:rsidR="00AB31E6" w:rsidRDefault="00AB31E6">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AB31E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7" w:lineRule="exact"/>
              <w:ind w:left="328"/>
            </w:pPr>
            <w:r>
              <w:rPr>
                <w:b/>
                <w:bCs/>
                <w:sz w:val="22"/>
                <w:szCs w:val="22"/>
                <w:lang w:val="es"/>
              </w:rPr>
              <w:t>497-19-8 Carbonato de sodio</w:t>
            </w:r>
          </w:p>
        </w:tc>
      </w:tr>
      <w:tr w:rsidR="00AB31E6">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r>
              <w:rPr>
                <w:sz w:val="22"/>
                <w:szCs w:val="22"/>
                <w:lang w:val="es"/>
              </w:rPr>
              <w:t>4,090 mg/kg (rata)</w:t>
            </w:r>
          </w:p>
        </w:tc>
      </w:tr>
      <w:tr w:rsidR="00AB31E6" w:rsidRPr="00EA47BC">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AB31E6" w:rsidRPr="00EA47BC" w:rsidRDefault="0011598A">
            <w:pPr>
              <w:pStyle w:val="TableParagraph"/>
              <w:kinsoku w:val="0"/>
              <w:overflowPunct w:val="0"/>
              <w:spacing w:line="247" w:lineRule="exact"/>
              <w:ind w:left="328"/>
              <w:rPr>
                <w:lang w:val="es-ES"/>
              </w:rPr>
            </w:pPr>
            <w:r>
              <w:rPr>
                <w:b/>
                <w:bCs/>
                <w:sz w:val="22"/>
                <w:szCs w:val="22"/>
                <w:lang w:val="es"/>
              </w:rPr>
              <w:t>15630-89-4 Carbonato disódico, compuesto con peróxido de hidrógeno (2:3)</w:t>
            </w:r>
          </w:p>
        </w:tc>
      </w:tr>
      <w:tr w:rsidR="00AB31E6">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AB31E6" w:rsidRDefault="0011598A">
            <w:pPr>
              <w:pStyle w:val="TableParagraph"/>
              <w:kinsoku w:val="0"/>
              <w:overflowPunct w:val="0"/>
              <w:spacing w:line="242" w:lineRule="exact"/>
              <w:ind w:left="50"/>
            </w:pPr>
            <w:r>
              <w:rPr>
                <w:sz w:val="22"/>
                <w:szCs w:val="22"/>
                <w:lang w:val="es"/>
              </w:rPr>
              <w:t>1,034 mg/kg (rata)</w:t>
            </w:r>
          </w:p>
        </w:tc>
      </w:tr>
    </w:tbl>
    <w:p w:rsidR="00AB31E6" w:rsidRPr="00EA47BC" w:rsidRDefault="0011598A">
      <w:pPr>
        <w:pStyle w:val="BodyText"/>
        <w:kinsoku w:val="0"/>
        <w:overflowPunct w:val="0"/>
        <w:spacing w:line="247" w:lineRule="exact"/>
        <w:ind w:left="1180"/>
        <w:rPr>
          <w:spacing w:val="-4"/>
          <w:lang w:val="es-ES"/>
        </w:rPr>
      </w:pPr>
      <w:r>
        <w:rPr>
          <w:b/>
          <w:bCs/>
          <w:lang w:val="es"/>
        </w:rPr>
        <w:t>Corrosión/irritación cutánea</w:t>
      </w:r>
      <w:r>
        <w:rPr>
          <w:lang w:val="es"/>
        </w:rPr>
        <w:t xml:space="preserve"> Con base en los datos disponibles, no se cumplen los criterios de clasificación.</w:t>
      </w:r>
    </w:p>
    <w:p w:rsidR="00AB31E6" w:rsidRPr="00EA47BC" w:rsidRDefault="0011598A" w:rsidP="000F1F65">
      <w:pPr>
        <w:pStyle w:val="Heading3"/>
        <w:kinsoku w:val="0"/>
        <w:overflowPunct w:val="0"/>
        <w:spacing w:line="251" w:lineRule="exact"/>
        <w:rPr>
          <w:spacing w:val="-2"/>
          <w:lang w:val="es-ES"/>
        </w:rPr>
      </w:pPr>
      <w:r>
        <w:rPr>
          <w:lang w:val="es"/>
        </w:rPr>
        <w:t>Lesiones/irritación ocular grave</w:t>
      </w:r>
      <w:r w:rsidR="000F1F65">
        <w:rPr>
          <w:lang w:val="es"/>
        </w:rPr>
        <w:t xml:space="preserve"> </w:t>
      </w:r>
      <w:r w:rsidRPr="000F1F65">
        <w:rPr>
          <w:b w:val="0"/>
          <w:lang w:val="es"/>
        </w:rPr>
        <w:t>Causa irritación ocular grave.</w:t>
      </w:r>
    </w:p>
    <w:p w:rsidR="00AB31E6" w:rsidRPr="00EA47BC" w:rsidRDefault="0011598A">
      <w:pPr>
        <w:pStyle w:val="BodyText"/>
        <w:kinsoku w:val="0"/>
        <w:overflowPunct w:val="0"/>
        <w:spacing w:before="6"/>
        <w:ind w:left="1180"/>
        <w:rPr>
          <w:spacing w:val="-4"/>
          <w:lang w:val="es-ES"/>
        </w:rPr>
      </w:pPr>
      <w:r>
        <w:rPr>
          <w:b/>
          <w:bCs/>
          <w:lang w:val="es"/>
        </w:rPr>
        <w:t>Sensibilización respiratoria o cutánea</w:t>
      </w:r>
      <w:r>
        <w:rPr>
          <w:lang w:val="es"/>
        </w:rPr>
        <w:t xml:space="preserve"> Con base en los datos disponibles, no se cumplen los criterios de clasificación.</w:t>
      </w:r>
    </w:p>
    <w:p w:rsidR="00AB31E6" w:rsidRPr="00EA47BC" w:rsidRDefault="0011598A">
      <w:pPr>
        <w:pStyle w:val="Heading3"/>
        <w:kinsoku w:val="0"/>
        <w:overflowPunct w:val="0"/>
        <w:rPr>
          <w:b w:val="0"/>
          <w:bCs w:val="0"/>
          <w:lang w:val="es-ES"/>
        </w:rPr>
      </w:pPr>
      <w:r>
        <w:rPr>
          <w:lang w:val="es"/>
        </w:rPr>
        <w:t xml:space="preserve">Efectos </w:t>
      </w:r>
      <w:proofErr w:type="spellStart"/>
      <w:r>
        <w:rPr>
          <w:lang w:val="es"/>
        </w:rPr>
        <w:t>CMR</w:t>
      </w:r>
      <w:proofErr w:type="spellEnd"/>
      <w:r>
        <w:rPr>
          <w:lang w:val="es"/>
        </w:rPr>
        <w:t xml:space="preserve"> (</w:t>
      </w:r>
      <w:proofErr w:type="spellStart"/>
      <w:r>
        <w:rPr>
          <w:lang w:val="es"/>
        </w:rPr>
        <w:t>carcinogenicidad</w:t>
      </w:r>
      <w:proofErr w:type="spellEnd"/>
      <w:r>
        <w:rPr>
          <w:lang w:val="es"/>
        </w:rPr>
        <w:t>, mutagenicidad y toxicidad para la reproducción)</w:t>
      </w:r>
    </w:p>
    <w:p w:rsidR="00AB31E6" w:rsidRPr="00EA47BC" w:rsidRDefault="0011598A">
      <w:pPr>
        <w:pStyle w:val="BodyText"/>
        <w:kinsoku w:val="0"/>
        <w:overflowPunct w:val="0"/>
        <w:spacing w:before="1"/>
        <w:ind w:left="1180"/>
        <w:rPr>
          <w:spacing w:val="-4"/>
          <w:lang w:val="es-ES"/>
        </w:rPr>
      </w:pPr>
      <w:r>
        <w:rPr>
          <w:b/>
          <w:bCs/>
          <w:lang w:val="es"/>
        </w:rPr>
        <w:t>Mutagenicidad en células germinales</w:t>
      </w:r>
      <w:r>
        <w:rPr>
          <w:lang w:val="es"/>
        </w:rPr>
        <w:t xml:space="preserve"> Con base en los datos disponibles, no se cumplen los criterios de clasificación.</w:t>
      </w:r>
    </w:p>
    <w:p w:rsidR="003419A8" w:rsidRDefault="0011598A" w:rsidP="00C92B1E">
      <w:pPr>
        <w:pStyle w:val="BodyText"/>
        <w:kinsoku w:val="0"/>
        <w:overflowPunct w:val="0"/>
        <w:spacing w:before="1"/>
        <w:ind w:left="1180" w:right="260"/>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3419A8" w:rsidRDefault="0011598A" w:rsidP="00C92B1E">
      <w:pPr>
        <w:pStyle w:val="BodyText"/>
        <w:kinsoku w:val="0"/>
        <w:overflowPunct w:val="0"/>
        <w:spacing w:before="1"/>
        <w:ind w:left="1180" w:right="260"/>
        <w:rPr>
          <w:lang w:val="es"/>
        </w:rPr>
      </w:pPr>
      <w:r>
        <w:rPr>
          <w:b/>
          <w:bCs/>
          <w:lang w:val="es"/>
        </w:rPr>
        <w:t>Toxicidad reproductiva</w:t>
      </w:r>
      <w:r>
        <w:rPr>
          <w:lang w:val="es"/>
        </w:rPr>
        <w:t xml:space="preserve"> Con base en los datos disponibles, no se cumplen los criterios de clasificación. </w:t>
      </w:r>
    </w:p>
    <w:p w:rsidR="003419A8" w:rsidRDefault="0011598A" w:rsidP="00C92B1E">
      <w:pPr>
        <w:pStyle w:val="BodyText"/>
        <w:kinsoku w:val="0"/>
        <w:overflowPunct w:val="0"/>
        <w:spacing w:before="1"/>
        <w:ind w:left="1180" w:right="260"/>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3419A8" w:rsidRDefault="0011598A" w:rsidP="00C92B1E">
      <w:pPr>
        <w:pStyle w:val="BodyText"/>
        <w:kinsoku w:val="0"/>
        <w:overflowPunct w:val="0"/>
        <w:spacing w:before="1"/>
        <w:ind w:left="1180" w:right="260"/>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AB31E6" w:rsidRPr="00EA47BC" w:rsidRDefault="0011598A" w:rsidP="00C92B1E">
      <w:pPr>
        <w:pStyle w:val="BodyText"/>
        <w:kinsoku w:val="0"/>
        <w:overflowPunct w:val="0"/>
        <w:spacing w:before="1"/>
        <w:ind w:left="1180" w:right="260"/>
        <w:rPr>
          <w:spacing w:val="-4"/>
          <w:lang w:val="es-ES"/>
        </w:rPr>
      </w:pPr>
      <w:r>
        <w:rPr>
          <w:b/>
          <w:bCs/>
          <w:lang w:val="es"/>
        </w:rPr>
        <w:t>Peligro por aspiración</w:t>
      </w:r>
      <w:r>
        <w:rPr>
          <w:lang w:val="es"/>
        </w:rPr>
        <w:t xml:space="preserve"> Con base en los datos disponibles, no se cumplen los criterios de clasificación.</w:t>
      </w:r>
    </w:p>
    <w:p w:rsidR="00AB31E6" w:rsidRPr="00EA47BC" w:rsidRDefault="00AB31E6">
      <w:pPr>
        <w:pStyle w:val="BodyText"/>
        <w:kinsoku w:val="0"/>
        <w:overflowPunct w:val="0"/>
        <w:spacing w:before="9"/>
        <w:ind w:left="0"/>
        <w:rPr>
          <w:sz w:val="17"/>
          <w:szCs w:val="17"/>
          <w:lang w:val="es-ES"/>
        </w:rPr>
      </w:pPr>
    </w:p>
    <w:p w:rsidR="00AB31E6" w:rsidRPr="00EA47BC" w:rsidRDefault="00EA47BC">
      <w:pPr>
        <w:pStyle w:val="BodyText"/>
        <w:kinsoku w:val="0"/>
        <w:overflowPunct w:val="0"/>
        <w:spacing w:line="200" w:lineRule="atLeast"/>
        <w:ind w:left="758"/>
        <w:rPr>
          <w:sz w:val="20"/>
          <w:szCs w:val="20"/>
          <w:lang w:val="es-ES"/>
        </w:rPr>
      </w:pPr>
      <w:r>
        <w:rPr>
          <w:noProof/>
          <w:sz w:val="20"/>
          <w:szCs w:val="20"/>
          <w:lang w:val="es-VE" w:eastAsia="es-VE"/>
        </w:rPr>
        <w:pict>
          <v:shape id="_x0000_s1274" type="#_x0000_t202" style="position:absolute;left:0;text-align:left;margin-left:477.8pt;margin-top:731.75pt;width:92.45pt;height:21.6pt;z-index:251794432;mso-position-horizontal-relative:page;mso-position-vertical-relative:page" o:regroupid="1" o:allowincell="f" filled="f" stroked="f">
            <v:textbox style="mso-next-textbox:#_x0000_s1274" inset="0,0,0,0">
              <w:txbxContent>
                <w:p w:rsidR="00C65BF2" w:rsidRDefault="00C65BF2">
                  <w:pPr>
                    <w:pStyle w:val="BodyText"/>
                    <w:kinsoku w:val="0"/>
                    <w:overflowPunct w:val="0"/>
                    <w:spacing w:line="142" w:lineRule="exact"/>
                    <w:ind w:left="0"/>
                    <w:rPr>
                      <w:sz w:val="14"/>
                      <w:szCs w:val="14"/>
                    </w:rPr>
                  </w:pPr>
                  <w:r>
                    <w:rPr>
                      <w:sz w:val="14"/>
                      <w:szCs w:val="14"/>
                      <w:lang w:val="es"/>
                    </w:rPr>
                    <w:t>(Continuación en la página 7)</w:t>
                  </w:r>
                </w:p>
                <w:p w:rsidR="00C65BF2" w:rsidRDefault="00C65BF2">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273" type="#_x0000_t202" style="position:absolute;left:0;text-align:left;margin-left:59.55pt;margin-top:668.4pt;width:398.5pt;height:62.2pt;z-index:251793408;mso-position-horizontal-relative:page;mso-position-vertical-relative:page" o:regroupid="1" o:allowincell="f" filled="f" stroked="f">
            <v:textbox style="mso-next-textbox:#_x0000_s1273" inset="0,0,0,0">
              <w:txbxContent>
                <w:p w:rsidR="00C65BF2" w:rsidRDefault="00C65BF2">
                  <w:pPr>
                    <w:pStyle w:val="BodyText"/>
                    <w:numPr>
                      <w:ilvl w:val="1"/>
                      <w:numId w:val="2"/>
                    </w:numPr>
                    <w:tabs>
                      <w:tab w:val="left" w:pos="447"/>
                    </w:tabs>
                    <w:kinsoku w:val="0"/>
                    <w:overflowPunct w:val="0"/>
                    <w:spacing w:line="225" w:lineRule="exact"/>
                    <w:ind w:hanging="446"/>
                  </w:pPr>
                  <w:r>
                    <w:rPr>
                      <w:b/>
                      <w:bCs/>
                      <w:lang w:val="es"/>
                    </w:rPr>
                    <w:t>Toxicidad</w:t>
                  </w:r>
                </w:p>
                <w:p w:rsidR="00C65BF2" w:rsidRPr="00EA47BC" w:rsidRDefault="00C65BF2">
                  <w:pPr>
                    <w:pStyle w:val="BodyText"/>
                    <w:kinsoku w:val="0"/>
                    <w:overflowPunct w:val="0"/>
                    <w:spacing w:before="1"/>
                    <w:ind w:left="0"/>
                    <w:rPr>
                      <w:spacing w:val="-2"/>
                      <w:lang w:val="es-ES"/>
                    </w:rPr>
                  </w:pPr>
                  <w:r>
                    <w:rPr>
                      <w:b/>
                      <w:bCs/>
                      <w:lang w:val="es"/>
                    </w:rPr>
                    <w:t xml:space="preserve">Toxicidad acuática: </w:t>
                  </w:r>
                  <w:r w:rsidR="000F1F65">
                    <w:rPr>
                      <w:lang w:val="es"/>
                    </w:rPr>
                    <w:t>n</w:t>
                  </w:r>
                  <w:r>
                    <w:rPr>
                      <w:lang w:val="es"/>
                    </w:rPr>
                    <w:t>o hay información adicional relevante disponible.</w:t>
                  </w:r>
                </w:p>
                <w:p w:rsidR="00C65BF2" w:rsidRPr="00EA47BC" w:rsidRDefault="00C65BF2">
                  <w:pPr>
                    <w:pStyle w:val="BodyText"/>
                    <w:numPr>
                      <w:ilvl w:val="1"/>
                      <w:numId w:val="2"/>
                    </w:numPr>
                    <w:tabs>
                      <w:tab w:val="left" w:pos="447"/>
                    </w:tabs>
                    <w:kinsoku w:val="0"/>
                    <w:overflowPunct w:val="0"/>
                    <w:spacing w:before="1"/>
                    <w:ind w:hanging="446"/>
                    <w:rPr>
                      <w:spacing w:val="-2"/>
                      <w:lang w:val="es-ES"/>
                    </w:rPr>
                  </w:pPr>
                  <w:r>
                    <w:rPr>
                      <w:b/>
                      <w:bCs/>
                      <w:lang w:val="es"/>
                    </w:rPr>
                    <w:t xml:space="preserve">Persistencia y degradabilidad </w:t>
                  </w:r>
                  <w:r>
                    <w:rPr>
                      <w:lang w:val="es"/>
                    </w:rPr>
                    <w:t>No hay información adicional relevante disponible.</w:t>
                  </w:r>
                </w:p>
                <w:p w:rsidR="00C65BF2" w:rsidRPr="00EA47BC" w:rsidRDefault="00C65BF2">
                  <w:pPr>
                    <w:pStyle w:val="BodyText"/>
                    <w:numPr>
                      <w:ilvl w:val="1"/>
                      <w:numId w:val="2"/>
                    </w:numPr>
                    <w:tabs>
                      <w:tab w:val="left" w:pos="447"/>
                    </w:tabs>
                    <w:kinsoku w:val="0"/>
                    <w:overflowPunct w:val="0"/>
                    <w:spacing w:before="1" w:line="249" w:lineRule="exact"/>
                    <w:ind w:hanging="446"/>
                    <w:rPr>
                      <w:spacing w:val="-2"/>
                      <w:lang w:val="es-ES"/>
                    </w:rPr>
                  </w:pPr>
                  <w:r>
                    <w:rPr>
                      <w:b/>
                      <w:bCs/>
                      <w:lang w:val="es"/>
                    </w:rPr>
                    <w:t xml:space="preserve">Potencial de bioacumulación </w:t>
                  </w:r>
                  <w:r>
                    <w:rPr>
                      <w:lang w:val="es"/>
                    </w:rPr>
                    <w:t>No hay información adicional relevante disponible.</w:t>
                  </w:r>
                </w:p>
              </w:txbxContent>
            </v:textbox>
            <w10:wrap anchorx="page" anchory="page"/>
          </v:shape>
        </w:pict>
      </w:r>
      <w:r>
        <w:rPr>
          <w:noProof/>
          <w:sz w:val="20"/>
          <w:szCs w:val="20"/>
          <w:lang w:val="es-VE" w:eastAsia="es-VE"/>
        </w:rPr>
        <w:pict>
          <v:shape id="_x0000_s1272" type="#_x0000_t202" style="position:absolute;left:0;text-align:left;margin-left:42.75pt;margin-top:646.3pt;width:527.5pt;height:18.85pt;z-index:251792384;mso-position-horizontal-relative:page;mso-position-vertical-relative:page;v-text-anchor:middle" o:regroupid="1" o:allowincell="f" fillcolor="#003f00" strokeweight=".24pt">
            <v:textbox style="mso-next-textbox:#_x0000_s1272" inset="0,0,0,0">
              <w:txbxContent>
                <w:p w:rsidR="00C65BF2" w:rsidRDefault="00C65BF2">
                  <w:pPr>
                    <w:pStyle w:val="BodyText"/>
                    <w:kinsoku w:val="0"/>
                    <w:overflowPunct w:val="0"/>
                    <w:spacing w:before="8"/>
                    <w:ind w:left="333"/>
                    <w:rPr>
                      <w:color w:val="000000"/>
                    </w:rPr>
                  </w:pPr>
                  <w:r>
                    <w:rPr>
                      <w:b/>
                      <w:bCs/>
                      <w:color w:val="FFFFFF"/>
                      <w:lang w:val="es"/>
                    </w:rPr>
                    <w:t>SECCIÓN 12: Información ecológica</w:t>
                  </w:r>
                </w:p>
              </w:txbxContent>
            </v:textbox>
            <w10:wrap anchorx="page" anchory="page"/>
          </v:shape>
        </w:pict>
      </w:r>
      <w:r>
        <w:rPr>
          <w:noProof/>
          <w:sz w:val="20"/>
          <w:szCs w:val="20"/>
          <w:lang w:val="es-VE" w:eastAsia="es-VE"/>
        </w:rPr>
        <w:pict>
          <v:shape id="_x0000_s1271" style="position:absolute;left:0;text-align:left;margin-left:574.6pt;margin-top:633.25pt;width:1pt;height:115.55pt;z-index:251791360;mso-position-horizontal-relative:page;mso-position-vertical-relative:page" coordsize="20,1829" o:regroupid="1" o:allowincell="f" path="m,l,1828e" filled="f" strokecolor="#7f7f7f" strokeweight=".24pt">
            <v:path arrowok="t"/>
            <w10:wrap anchorx="page" anchory="page"/>
          </v:shape>
        </w:pict>
      </w:r>
      <w:r>
        <w:rPr>
          <w:noProof/>
          <w:sz w:val="20"/>
          <w:szCs w:val="20"/>
          <w:lang w:val="es-VE" w:eastAsia="es-VE"/>
        </w:rPr>
        <w:pict>
          <v:shape id="_x0000_s1270" style="position:absolute;left:0;text-align:left;margin-left:38.9pt;margin-top:633.25pt;width:1pt;height:115.55pt;z-index:251790336;mso-position-horizontal-relative:page;mso-position-vertical-relative:page" coordsize="20,1829" o:regroupid="1" o:allowincell="f" path="m,l,1828e" filled="f" strokecolor="#7f7f7f" strokeweight=".24pt">
            <v:path arrowok="t"/>
            <w10:wrap anchorx="page" anchory="page"/>
          </v:shape>
        </w:pict>
      </w:r>
      <w:r>
        <w:rPr>
          <w:noProof/>
          <w:sz w:val="20"/>
          <w:szCs w:val="20"/>
          <w:lang w:val="es-VE" w:eastAsia="es-VE"/>
        </w:rPr>
        <w:pict>
          <v:shape id="_x0000_s1269" style="position:absolute;left:0;text-align:left;margin-left:574.35pt;margin-top:633.25pt;width:1pt;height:115.55pt;z-index:251789312;mso-position-horizontal-relative:page;mso-position-vertical-relative:page" coordsize="20,1829" o:regroupid="1" o:allowincell="f" path="m,l,1828e" filled="f" strokecolor="#7f7f7f" strokeweight=".24pt">
            <v:path arrowok="t"/>
            <w10:wrap anchorx="page" anchory="page"/>
          </v:shape>
        </w:pict>
      </w:r>
      <w:r>
        <w:rPr>
          <w:noProof/>
          <w:sz w:val="20"/>
          <w:szCs w:val="20"/>
          <w:lang w:val="es-VE" w:eastAsia="es-VE"/>
        </w:rPr>
        <w:pict>
          <v:shape id="_x0000_s1268" style="position:absolute;left:0;text-align:left;margin-left:38.65pt;margin-top:633.25pt;width:1pt;height:115.55pt;z-index:251788288;mso-position-horizontal-relative:page;mso-position-vertical-relative:page" coordsize="20,1829" o:regroupid="1" o:allowincell="f" path="m,l,1828e" filled="f" strokecolor="#7f7f7f" strokeweight=".24pt">
            <v:path arrowok="t"/>
            <w10:wrap anchorx="page" anchory="page"/>
          </v:shape>
        </w:pict>
      </w:r>
      <w:r>
        <w:rPr>
          <w:noProof/>
          <w:sz w:val="20"/>
          <w:szCs w:val="20"/>
          <w:lang w:val="es-VE" w:eastAsia="es-VE"/>
        </w:rPr>
        <w:pict>
          <v:shape id="_x0000_s1267" style="position:absolute;left:0;text-align:left;margin-left:38.65pt;margin-top:748.95pt;width:535.7pt;height:1.25pt;z-index:251787264;mso-position-horizontal-relative:page;mso-position-vertical-relative:page" coordsize="10714,20" o:regroupid="1" o:allowincell="f" path="m,l10713,e" filled="f" strokecolor="#7f7f7f" strokeweight=".16931mm">
            <v:path arrowok="t"/>
            <w10:wrap anchorx="page" anchory="page"/>
          </v:shape>
        </w:pict>
      </w:r>
      <w:r>
        <w:rPr>
          <w:noProof/>
          <w:sz w:val="20"/>
          <w:szCs w:val="20"/>
          <w:lang w:val="es-VE" w:eastAsia="es-VE"/>
        </w:rPr>
        <w:pict>
          <v:shape id="_x0000_s1266" style="position:absolute;left:0;text-align:left;margin-left:38.65pt;margin-top:633.35pt;width:535.7pt;height:1.25pt;z-index:251786240;mso-position-horizontal-relative:page;mso-position-vertical-relative:page" coordsize="10714,20" o:regroupid="1" o:allowincell="f" path="m,l10713,e" filled="f" strokecolor="#7f7f7f" strokeweight=".48pt">
            <v:path arrowok="t"/>
            <w10:wrap anchorx="page" anchory="page"/>
          </v:shape>
        </w:pict>
      </w:r>
    </w:p>
    <w:p w:rsidR="00AB31E6" w:rsidRPr="00EA47BC" w:rsidRDefault="00AB31E6">
      <w:pPr>
        <w:pStyle w:val="BodyText"/>
        <w:kinsoku w:val="0"/>
        <w:overflowPunct w:val="0"/>
        <w:spacing w:line="200" w:lineRule="atLeast"/>
        <w:ind w:left="758"/>
        <w:rPr>
          <w:sz w:val="20"/>
          <w:szCs w:val="20"/>
          <w:lang w:val="es-ES"/>
        </w:rPr>
        <w:sectPr w:rsidR="00AB31E6" w:rsidRPr="00EA47BC">
          <w:headerReference w:type="default" r:id="rId26"/>
          <w:footerReference w:type="default" r:id="rId27"/>
          <w:pgSz w:w="12240" w:h="15840"/>
          <w:pgMar w:top="3040" w:right="640" w:bottom="20" w:left="0" w:header="0" w:footer="0" w:gutter="0"/>
          <w:cols w:space="720"/>
          <w:noEndnote/>
        </w:sectPr>
      </w:pPr>
    </w:p>
    <w:p w:rsidR="00AB31E6" w:rsidRPr="00EA47BC" w:rsidRDefault="00EA47BC">
      <w:pPr>
        <w:pStyle w:val="BodyText"/>
        <w:kinsoku w:val="0"/>
        <w:overflowPunct w:val="0"/>
        <w:ind w:left="0"/>
        <w:rPr>
          <w:sz w:val="20"/>
          <w:szCs w:val="20"/>
          <w:lang w:val="es-ES"/>
        </w:rPr>
      </w:pPr>
      <w:r>
        <w:rPr>
          <w:noProof/>
          <w:lang w:val="es"/>
        </w:rPr>
        <w:lastRenderedPageBreak/>
        <w:pict>
          <v:shape id="_x0000_s1304" type="#_x0000_t202" style="position:absolute;margin-left:38.3pt;margin-top:119.4pt;width:535.7pt;height:65.3pt;z-index:251688960;mso-position-horizontal-relative:page;mso-position-vertical-relative:page" o:allowincell="f" filled="f" strokecolor="#7f7f7f" strokeweight=".48pt">
            <v:textbox inset="0,0,0,0">
              <w:txbxContent>
                <w:p w:rsidR="00C65BF2" w:rsidRPr="00EA47BC" w:rsidRDefault="00C65BF2">
                  <w:pPr>
                    <w:pStyle w:val="BodyText"/>
                    <w:numPr>
                      <w:ilvl w:val="1"/>
                      <w:numId w:val="1"/>
                    </w:numPr>
                    <w:tabs>
                      <w:tab w:val="left" w:pos="857"/>
                    </w:tabs>
                    <w:kinsoku w:val="0"/>
                    <w:overflowPunct w:val="0"/>
                    <w:ind w:firstLine="0"/>
                    <w:rPr>
                      <w:spacing w:val="-2"/>
                      <w:lang w:val="es-ES"/>
                    </w:rPr>
                  </w:pPr>
                  <w:r>
                    <w:rPr>
                      <w:b/>
                      <w:bCs/>
                      <w:lang w:val="es"/>
                    </w:rPr>
                    <w:t xml:space="preserve">Movilidad en el suelo </w:t>
                  </w:r>
                  <w:r>
                    <w:rPr>
                      <w:lang w:val="es"/>
                    </w:rPr>
                    <w:t>No hay información adicional relevante disponible.</w:t>
                  </w:r>
                </w:p>
                <w:p w:rsidR="00A97C80" w:rsidRPr="00EA47BC" w:rsidRDefault="00C65BF2" w:rsidP="00A97C80">
                  <w:pPr>
                    <w:pStyle w:val="BodyText"/>
                    <w:numPr>
                      <w:ilvl w:val="1"/>
                      <w:numId w:val="1"/>
                    </w:numPr>
                    <w:tabs>
                      <w:tab w:val="left" w:pos="857"/>
                    </w:tabs>
                    <w:kinsoku w:val="0"/>
                    <w:overflowPunct w:val="0"/>
                    <w:spacing w:before="1"/>
                    <w:ind w:right="2778"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C65BF2" w:rsidRPr="00EA47BC" w:rsidRDefault="00A97C80" w:rsidP="00A97C80">
                  <w:pPr>
                    <w:pStyle w:val="BodyText"/>
                    <w:tabs>
                      <w:tab w:val="left" w:pos="857"/>
                    </w:tabs>
                    <w:kinsoku w:val="0"/>
                    <w:overflowPunct w:val="0"/>
                    <w:spacing w:before="1"/>
                    <w:ind w:left="410" w:right="5613"/>
                    <w:rPr>
                      <w:spacing w:val="-2"/>
                      <w:lang w:val="es-ES"/>
                    </w:rPr>
                  </w:pPr>
                  <w:proofErr w:type="spellStart"/>
                  <w:r w:rsidRPr="00A97C80">
                    <w:rPr>
                      <w:b/>
                      <w:lang w:val="es"/>
                    </w:rPr>
                    <w:t>PBT</w:t>
                  </w:r>
                  <w:proofErr w:type="spellEnd"/>
                  <w:r>
                    <w:rPr>
                      <w:lang w:val="es"/>
                    </w:rPr>
                    <w:t>: n</w:t>
                  </w:r>
                  <w:r w:rsidR="00C65BF2">
                    <w:rPr>
                      <w:lang w:val="es"/>
                    </w:rPr>
                    <w:t>o aplica.</w:t>
                  </w:r>
                </w:p>
                <w:p w:rsidR="00C65BF2" w:rsidRPr="00EA47BC" w:rsidRDefault="00C65BF2">
                  <w:pPr>
                    <w:pStyle w:val="BodyText"/>
                    <w:kinsoku w:val="0"/>
                    <w:overflowPunct w:val="0"/>
                    <w:spacing w:before="1"/>
                    <w:ind w:left="410"/>
                    <w:rPr>
                      <w:spacing w:val="-2"/>
                      <w:lang w:val="es-ES"/>
                    </w:rPr>
                  </w:pPr>
                  <w:proofErr w:type="spellStart"/>
                  <w:r>
                    <w:rPr>
                      <w:b/>
                      <w:bCs/>
                      <w:lang w:val="es"/>
                    </w:rPr>
                    <w:t>mPmB</w:t>
                  </w:r>
                  <w:proofErr w:type="spellEnd"/>
                  <w:r>
                    <w:rPr>
                      <w:b/>
                      <w:bCs/>
                      <w:lang w:val="es"/>
                    </w:rPr>
                    <w:t xml:space="preserve">: </w:t>
                  </w:r>
                  <w:r w:rsidR="00A97C80" w:rsidRPr="00A97C80">
                    <w:rPr>
                      <w:bCs/>
                      <w:lang w:val="es"/>
                    </w:rPr>
                    <w:t>n</w:t>
                  </w:r>
                  <w:r>
                    <w:rPr>
                      <w:lang w:val="es"/>
                    </w:rPr>
                    <w:t>o aplica.</w:t>
                  </w:r>
                </w:p>
                <w:p w:rsidR="00C65BF2" w:rsidRPr="00EA47BC" w:rsidRDefault="00C65BF2">
                  <w:pPr>
                    <w:pStyle w:val="BodyText"/>
                    <w:numPr>
                      <w:ilvl w:val="1"/>
                      <w:numId w:val="1"/>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anchory="page"/>
          </v:shape>
        </w:pict>
      </w:r>
      <w:r>
        <w:rPr>
          <w:noProof/>
          <w:lang w:val="es"/>
        </w:rPr>
        <w:pict>
          <v:rect id="_x0000_s1303" style="position:absolute;margin-left:59.05pt;margin-top:573.1pt;width:39pt;height:39pt;z-index:-251628544;mso-position-horizontal-relative:page;mso-position-vertical-relative:page" o:allowincell="f" filled="f" stroked="f">
            <v:textbox inset="0,0,0,0">
              <w:txbxContent>
                <w:p w:rsidR="00C65BF2" w:rsidRDefault="00C65BF2">
                  <w:pPr>
                    <w:widowControl/>
                    <w:autoSpaceDE/>
                    <w:autoSpaceDN/>
                    <w:adjustRightInd/>
                    <w:spacing w:line="780" w:lineRule="atLeast"/>
                  </w:pPr>
                  <w:r>
                    <w:rPr>
                      <w:noProof/>
                      <w:lang w:val="es-VE" w:eastAsia="es-VE"/>
                    </w:rPr>
                    <w:drawing>
                      <wp:inline distT="0" distB="0" distL="0" distR="0">
                        <wp:extent cx="501015" cy="50101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p>
    <w:p w:rsidR="00AB31E6" w:rsidRPr="00EA47BC" w:rsidRDefault="00AB31E6">
      <w:pPr>
        <w:pStyle w:val="BodyText"/>
        <w:kinsoku w:val="0"/>
        <w:overflowPunct w:val="0"/>
        <w:ind w:left="0"/>
        <w:rPr>
          <w:sz w:val="20"/>
          <w:szCs w:val="20"/>
          <w:lang w:val="es-ES"/>
        </w:rPr>
      </w:pPr>
    </w:p>
    <w:p w:rsidR="00AB31E6" w:rsidRPr="00EA47BC" w:rsidRDefault="00AB31E6">
      <w:pPr>
        <w:pStyle w:val="BodyText"/>
        <w:kinsoku w:val="0"/>
        <w:overflowPunct w:val="0"/>
        <w:ind w:left="0"/>
        <w:rPr>
          <w:sz w:val="20"/>
          <w:szCs w:val="20"/>
          <w:lang w:val="es-ES"/>
        </w:rPr>
      </w:pPr>
    </w:p>
    <w:p w:rsidR="00AB31E6" w:rsidRPr="00EA47BC" w:rsidRDefault="00AB31E6">
      <w:pPr>
        <w:pStyle w:val="BodyText"/>
        <w:kinsoku w:val="0"/>
        <w:overflowPunct w:val="0"/>
        <w:ind w:left="0"/>
        <w:rPr>
          <w:sz w:val="20"/>
          <w:szCs w:val="20"/>
          <w:lang w:val="es-ES"/>
        </w:rPr>
      </w:pPr>
    </w:p>
    <w:p w:rsidR="00AB31E6" w:rsidRPr="00EA47BC" w:rsidRDefault="00AB31E6">
      <w:pPr>
        <w:pStyle w:val="BodyText"/>
        <w:kinsoku w:val="0"/>
        <w:overflowPunct w:val="0"/>
        <w:ind w:left="0"/>
        <w:rPr>
          <w:sz w:val="20"/>
          <w:szCs w:val="20"/>
          <w:lang w:val="es-ES"/>
        </w:rPr>
      </w:pPr>
    </w:p>
    <w:p w:rsidR="00AB31E6" w:rsidRPr="00EA47BC" w:rsidRDefault="00EA47BC">
      <w:pPr>
        <w:pStyle w:val="BodyText"/>
        <w:kinsoku w:val="0"/>
        <w:overflowPunct w:val="0"/>
        <w:ind w:left="0"/>
        <w:rPr>
          <w:sz w:val="20"/>
          <w:szCs w:val="20"/>
          <w:lang w:val="es-ES"/>
        </w:rPr>
      </w:pPr>
      <w:r>
        <w:rPr>
          <w:noProof/>
          <w:lang w:val="es"/>
        </w:rPr>
        <w:pict>
          <v:group id="_x0000_s1291" style="position:absolute;margin-left:38.25pt;margin-top:194.15pt;width:535.7pt;height:220.05pt;z-index:-251630592;mso-position-horizontal-relative:page;mso-position-vertical-relative:page" coordorigin="765,4149" coordsize="10714,4220" o:allowincell="f">
            <v:rect id="_x0000_s1292" style="position:absolute;left:1181;top:5309;width:800;height:800;mso-position-horizontal-relative:page;mso-position-vertical-relative:page" o:allowincell="f" filled="f" stroked="f">
              <v:textbox style="mso-next-textbox:#_x0000_s1292" inset="0,0,0,0">
                <w:txbxContent>
                  <w:p w:rsidR="00C65BF2" w:rsidRDefault="00C65BF2">
                    <w:pPr>
                      <w:widowControl/>
                      <w:autoSpaceDE/>
                      <w:autoSpaceDN/>
                      <w:adjustRightInd/>
                      <w:spacing w:line="800" w:lineRule="atLeast"/>
                    </w:pPr>
                    <w:r>
                      <w:rPr>
                        <w:noProof/>
                        <w:lang w:val="es-VE" w:eastAsia="es-VE"/>
                      </w:rPr>
                      <w:drawing>
                        <wp:inline distT="0" distB="0" distL="0" distR="0">
                          <wp:extent cx="485775" cy="485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C65BF2" w:rsidRDefault="00C65BF2"/>
                </w:txbxContent>
              </v:textbox>
            </v:rect>
            <v:shape id="_x0000_s1293" type="#_x0000_t202" style="position:absolute;left:766;top:4150;width:10714;height:4220;mso-position-horizontal-relative:page;mso-position-vertical-relative:page" o:allowincell="f" filled="f" strokecolor="#7f7f7f" strokeweight=".48pt">
              <v:textbox style="mso-next-textbox:#_x0000_s1293" inset="0,0,0,0">
                <w:txbxContent>
                  <w:p w:rsidR="00C65BF2" w:rsidRDefault="00C65BF2">
                    <w:pPr>
                      <w:pStyle w:val="BodyText"/>
                      <w:kinsoku w:val="0"/>
                      <w:overflowPunct w:val="0"/>
                      <w:ind w:left="0"/>
                    </w:pPr>
                  </w:p>
                  <w:p w:rsidR="00C65BF2" w:rsidRDefault="00C65BF2">
                    <w:pPr>
                      <w:pStyle w:val="BodyText"/>
                      <w:kinsoku w:val="0"/>
                      <w:overflowPunct w:val="0"/>
                      <w:spacing w:before="4"/>
                      <w:ind w:left="0"/>
                      <w:rPr>
                        <w:sz w:val="23"/>
                        <w:szCs w:val="23"/>
                      </w:rPr>
                    </w:pPr>
                  </w:p>
                  <w:p w:rsidR="00C65BF2" w:rsidRPr="00EA47BC" w:rsidRDefault="00C65BF2" w:rsidP="00A97C80">
                    <w:pPr>
                      <w:pStyle w:val="BodyText"/>
                      <w:kinsoku w:val="0"/>
                      <w:overflowPunct w:val="0"/>
                      <w:ind w:left="410" w:right="5896"/>
                      <w:rPr>
                        <w:lang w:val="es-ES"/>
                      </w:rPr>
                    </w:pPr>
                    <w:r>
                      <w:rPr>
                        <w:b/>
                        <w:bCs/>
                        <w:lang w:val="es"/>
                      </w:rPr>
                      <w:t>13.1 Métodos de tratamiento de desechos Recomendación</w:t>
                    </w:r>
                  </w:p>
                  <w:p w:rsidR="00C65BF2" w:rsidRPr="00EA47BC" w:rsidRDefault="00C65BF2">
                    <w:pPr>
                      <w:pStyle w:val="BodyText"/>
                      <w:kinsoku w:val="0"/>
                      <w:overflowPunct w:val="0"/>
                      <w:ind w:left="0"/>
                      <w:rPr>
                        <w:lang w:val="es-ES"/>
                      </w:rPr>
                    </w:pPr>
                  </w:p>
                  <w:p w:rsidR="00C65BF2" w:rsidRPr="00EA47BC" w:rsidRDefault="00C65BF2">
                    <w:pPr>
                      <w:pStyle w:val="BodyText"/>
                      <w:kinsoku w:val="0"/>
                      <w:overflowPunct w:val="0"/>
                      <w:spacing w:before="137"/>
                      <w:ind w:left="1317"/>
                      <w:rPr>
                        <w:spacing w:val="-3"/>
                        <w:lang w:val="es-ES"/>
                      </w:rPr>
                    </w:pPr>
                    <w:r>
                      <w:rPr>
                        <w:lang w:val="es"/>
                      </w:rPr>
                      <w:t>Deseche de conformidad con los reglamentos nacionales.</w:t>
                    </w:r>
                  </w:p>
                  <w:p w:rsidR="00C65BF2" w:rsidRPr="00EA47BC" w:rsidRDefault="00C65BF2">
                    <w:pPr>
                      <w:pStyle w:val="BodyText"/>
                      <w:kinsoku w:val="0"/>
                      <w:overflowPunct w:val="0"/>
                      <w:ind w:left="0"/>
                      <w:rPr>
                        <w:lang w:val="es-ES"/>
                      </w:rPr>
                    </w:pPr>
                  </w:p>
                  <w:p w:rsidR="00C65BF2" w:rsidRPr="00EA47BC" w:rsidRDefault="00C65BF2">
                    <w:pPr>
                      <w:pStyle w:val="BodyText"/>
                      <w:kinsoku w:val="0"/>
                      <w:overflowPunct w:val="0"/>
                      <w:ind w:left="0"/>
                      <w:rPr>
                        <w:lang w:val="es-ES"/>
                      </w:rPr>
                    </w:pPr>
                  </w:p>
                  <w:p w:rsidR="00C65BF2" w:rsidRPr="00EA47BC" w:rsidRDefault="00C65BF2">
                    <w:pPr>
                      <w:pStyle w:val="BodyText"/>
                      <w:kinsoku w:val="0"/>
                      <w:overflowPunct w:val="0"/>
                      <w:spacing w:before="11"/>
                      <w:ind w:left="0"/>
                      <w:rPr>
                        <w:sz w:val="24"/>
                        <w:szCs w:val="24"/>
                        <w:lang w:val="es-ES"/>
                      </w:rPr>
                    </w:pPr>
                  </w:p>
                  <w:p w:rsidR="00C65BF2" w:rsidRPr="00EA47BC" w:rsidRDefault="00C65BF2">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C65BF2" w:rsidRPr="00EA47BC" w:rsidRDefault="00C65BF2">
                    <w:pPr>
                      <w:pStyle w:val="BodyText"/>
                      <w:kinsoku w:val="0"/>
                      <w:overflowPunct w:val="0"/>
                      <w:ind w:left="0"/>
                      <w:rPr>
                        <w:lang w:val="es-ES"/>
                      </w:rPr>
                    </w:pPr>
                  </w:p>
                  <w:p w:rsidR="00C65BF2" w:rsidRPr="00EA47BC" w:rsidRDefault="00C65BF2">
                    <w:pPr>
                      <w:pStyle w:val="BodyText"/>
                      <w:kinsoku w:val="0"/>
                      <w:overflowPunct w:val="0"/>
                      <w:spacing w:before="147"/>
                      <w:ind w:left="410"/>
                      <w:rPr>
                        <w:spacing w:val="-3"/>
                        <w:lang w:val="es-ES"/>
                      </w:rPr>
                    </w:pPr>
                    <w:r>
                      <w:rPr>
                        <w:lang w:val="es"/>
                      </w:rPr>
                      <w:t>Comuníquese con el fabricante para obtener información sobre el reciclaje.</w:t>
                    </w:r>
                  </w:p>
                  <w:p w:rsidR="00C65BF2" w:rsidRPr="00EA47BC" w:rsidRDefault="00C65BF2">
                    <w:pPr>
                      <w:pStyle w:val="BodyText"/>
                      <w:kinsoku w:val="0"/>
                      <w:overflowPunct w:val="0"/>
                      <w:spacing w:before="1"/>
                      <w:ind w:left="0"/>
                      <w:rPr>
                        <w:sz w:val="18"/>
                        <w:szCs w:val="18"/>
                        <w:lang w:val="es-ES"/>
                      </w:rPr>
                    </w:pPr>
                  </w:p>
                  <w:p w:rsidR="00C65BF2" w:rsidRPr="00EA47BC" w:rsidRDefault="00C65BF2">
                    <w:pPr>
                      <w:pStyle w:val="BodyText"/>
                      <w:kinsoku w:val="0"/>
                      <w:overflowPunct w:val="0"/>
                      <w:ind w:left="410"/>
                      <w:rPr>
                        <w:lang w:val="es-ES"/>
                      </w:rPr>
                    </w:pPr>
                    <w:r>
                      <w:rPr>
                        <w:b/>
                        <w:bCs/>
                        <w:lang w:val="es"/>
                      </w:rPr>
                      <w:t>Empaque sin limpiar:</w:t>
                    </w:r>
                  </w:p>
                  <w:p w:rsidR="00C65BF2" w:rsidRPr="00EA47BC" w:rsidRDefault="00C65BF2">
                    <w:pPr>
                      <w:pStyle w:val="BodyText"/>
                      <w:kinsoku w:val="0"/>
                      <w:overflowPunct w:val="0"/>
                      <w:spacing w:before="1"/>
                      <w:ind w:left="410"/>
                      <w:rPr>
                        <w:spacing w:val="-2"/>
                        <w:lang w:val="es-ES"/>
                      </w:rPr>
                    </w:pPr>
                    <w:r>
                      <w:rPr>
                        <w:b/>
                        <w:bCs/>
                        <w:lang w:val="es"/>
                      </w:rPr>
                      <w:t xml:space="preserve">Recomendación: </w:t>
                    </w:r>
                    <w:r w:rsidR="00384B0D">
                      <w:rPr>
                        <w:lang w:val="es"/>
                      </w:rPr>
                      <w:t>s</w:t>
                    </w:r>
                    <w:r>
                      <w:rPr>
                        <w:lang w:val="es"/>
                      </w:rPr>
                      <w:t>e debe desechar de conformidad con los reglamentos oficiales.</w:t>
                    </w:r>
                  </w:p>
                </w:txbxContent>
              </v:textbox>
            </v:shape>
            <w10:wrap anchorx="page" anchory="page"/>
          </v:group>
        </w:pict>
      </w:r>
    </w:p>
    <w:p w:rsidR="00AB31E6" w:rsidRDefault="00EA47BC" w:rsidP="00A97C80">
      <w:pPr>
        <w:pStyle w:val="BodyText"/>
        <w:kinsoku w:val="0"/>
        <w:overflowPunct w:val="0"/>
        <w:spacing w:before="1"/>
        <w:ind w:left="851"/>
        <w:rPr>
          <w:sz w:val="27"/>
          <w:szCs w:val="27"/>
        </w:rPr>
      </w:pPr>
      <w:r>
        <w:rPr>
          <w:sz w:val="20"/>
          <w:szCs w:val="20"/>
          <w:lang w:val="es"/>
        </w:rPr>
      </w:r>
      <w:r>
        <w:rPr>
          <w:sz w:val="20"/>
          <w:szCs w:val="20"/>
          <w:lang w:val="es"/>
        </w:rPr>
        <w:pict>
          <v:shape id="_x0000_s142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A97C80" w:rsidRDefault="00A97C80" w:rsidP="00A97C80">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AB31E6" w:rsidRDefault="00AB31E6">
      <w:pPr>
        <w:pStyle w:val="BodyText"/>
        <w:kinsoku w:val="0"/>
        <w:overflowPunct w:val="0"/>
        <w:spacing w:line="200" w:lineRule="atLeast"/>
        <w:ind w:left="844"/>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spacing w:before="2"/>
        <w:ind w:left="0"/>
        <w:rPr>
          <w:sz w:val="28"/>
          <w:szCs w:val="28"/>
        </w:rPr>
      </w:pPr>
    </w:p>
    <w:p w:rsidR="00AB31E6" w:rsidRDefault="008027E8">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1015" cy="50101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EA47BC">
      <w:pPr>
        <w:pStyle w:val="BodyText"/>
        <w:kinsoku w:val="0"/>
        <w:overflowPunct w:val="0"/>
        <w:ind w:left="0"/>
        <w:rPr>
          <w:sz w:val="20"/>
          <w:szCs w:val="20"/>
        </w:rPr>
      </w:pPr>
      <w:r>
        <w:rPr>
          <w:noProof/>
          <w:sz w:val="20"/>
          <w:szCs w:val="20"/>
          <w:lang w:val="es-VE" w:eastAsia="es-VE"/>
        </w:rPr>
        <w:pict>
          <v:group id="_x0000_s1416" style="position:absolute;margin-left:38.15pt;margin-top:10.15pt;width:536.9pt;height:295.7pt;z-index:-251553792" coordorigin="763,8447" coordsize="10738,5914">
            <v:shape id="_x0000_s1295" style="position:absolute;left:763;top:8450;width:10714;height:20;mso-position-horizontal-relative:page;mso-position-vertical-relative:page" coordsize="10714,20" o:regroupid="1" o:allowincell="f" path="m,l10713,e" filled="f" strokecolor="#7f7f7f" strokeweight=".48pt">
              <v:path arrowok="t"/>
            </v:shape>
            <v:shape id="_x0000_s1296" style="position:absolute;left:763;top:14311;width:10714;height:20;mso-position-horizontal-relative:page;mso-position-vertical-relative:page" coordsize="10714,20" o:regroupid="1" o:allowincell="f" path="m,l10713,e" filled="f" strokecolor="#7f7f7f" strokeweight=".16936mm">
              <v:path arrowok="t"/>
            </v:shape>
            <v:shape id="_x0000_s1297" style="position:absolute;left:763;top:8447;width:20;height:5861;mso-position-horizontal-relative:page;mso-position-vertical-relative:page" coordsize="20,5861" o:regroupid="1" o:allowincell="f" path="m,l,5860e" filled="f" strokecolor="#7f7f7f" strokeweight=".24pt">
              <v:path arrowok="t"/>
            </v:shape>
            <v:shape id="_x0000_s1298" style="position:absolute;left:11476;top:8447;width:20;height:5861;mso-position-horizontal-relative:page;mso-position-vertical-relative:page" coordsize="20,5861" o:regroupid="1" o:allowincell="f" path="m,l,5860e" filled="f" strokecolor="#7f7f7f" strokeweight=".24pt">
              <v:path arrowok="t"/>
            </v:shape>
            <v:shape id="_x0000_s1299" style="position:absolute;left:767;top:8447;width:20;height:5861;mso-position-horizontal-relative:page;mso-position-vertical-relative:page" coordsize="20,5861" o:regroupid="1" o:allowincell="f" path="m,l,5860e" filled="f" strokecolor="#7f7f7f" strokeweight=".24pt">
              <v:path arrowok="t"/>
            </v:shape>
            <v:shape id="_x0000_s1300" style="position:absolute;left:11481;top:8447;width:20;height:5861;mso-position-horizontal-relative:page;mso-position-vertical-relative:page" coordsize="20,5861" o:regroupid="1" o:allowincell="f" path="m,l,5860e" filled="f" strokecolor="#7f7f7f" strokeweight=".24pt">
              <v:path arrowok="t"/>
            </v:shape>
            <v:shape id="_x0000_s1301" type="#_x0000_t202" style="position:absolute;left:845;top:8654;width:10550;height:298;mso-position-horizontal-relative:page;mso-position-vertical-relative:page" o:regroupid="1" o:allowincell="f" fillcolor="#003f00" strokeweight=".24pt">
              <v:textbox style="mso-next-textbox:#_x0000_s1301" inset="0,0,0,0">
                <w:txbxContent>
                  <w:p w:rsidR="00C65BF2" w:rsidRDefault="00C65BF2">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302" type="#_x0000_t202" style="position:absolute;left:9708;top:14038;width:1686;height:323;mso-position-horizontal-relative:page;mso-position-vertical-relative:page" o:regroupid="1" o:allowincell="f" filled="f" stroked="f">
              <v:textbox style="mso-next-textbox:#_x0000_s1302" inset="0,0,0,0">
                <w:txbxContent>
                  <w:p w:rsidR="00C65BF2" w:rsidRDefault="00C65BF2">
                    <w:pPr>
                      <w:pStyle w:val="BodyText"/>
                      <w:kinsoku w:val="0"/>
                      <w:overflowPunct w:val="0"/>
                      <w:spacing w:line="142" w:lineRule="exact"/>
                      <w:ind w:left="0"/>
                      <w:rPr>
                        <w:sz w:val="14"/>
                        <w:szCs w:val="14"/>
                      </w:rPr>
                    </w:pPr>
                    <w:r>
                      <w:rPr>
                        <w:sz w:val="14"/>
                        <w:szCs w:val="14"/>
                        <w:lang w:val="es"/>
                      </w:rPr>
                      <w:t>(Continuación en la página 8)</w:t>
                    </w:r>
                  </w:p>
                  <w:p w:rsidR="00C65BF2" w:rsidRDefault="00C65BF2">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AB31E6" w:rsidRDefault="00AB31E6">
      <w:pPr>
        <w:pStyle w:val="BodyText"/>
        <w:kinsoku w:val="0"/>
        <w:overflowPunct w:val="0"/>
        <w:ind w:left="0"/>
        <w:rPr>
          <w:sz w:val="20"/>
          <w:szCs w:val="20"/>
        </w:rPr>
      </w:pPr>
    </w:p>
    <w:p w:rsidR="00AB31E6" w:rsidRDefault="00AB31E6">
      <w:pPr>
        <w:pStyle w:val="BodyText"/>
        <w:kinsoku w:val="0"/>
        <w:overflowPunct w:val="0"/>
        <w:spacing w:before="3"/>
        <w:ind w:left="0"/>
        <w:rPr>
          <w:sz w:val="24"/>
          <w:szCs w:val="24"/>
        </w:rPr>
      </w:pPr>
    </w:p>
    <w:tbl>
      <w:tblPr>
        <w:tblW w:w="10909" w:type="dxa"/>
        <w:tblInd w:w="847" w:type="dxa"/>
        <w:tblLayout w:type="fixed"/>
        <w:tblCellMar>
          <w:left w:w="0" w:type="dxa"/>
          <w:right w:w="0" w:type="dxa"/>
        </w:tblCellMar>
        <w:tblLook w:val="0000" w:firstRow="0" w:lastRow="0" w:firstColumn="0" w:lastColumn="0" w:noHBand="0" w:noVBand="0"/>
      </w:tblPr>
      <w:tblGrid>
        <w:gridCol w:w="4261"/>
        <w:gridCol w:w="6648"/>
      </w:tblGrid>
      <w:tr w:rsidR="00AB31E6" w:rsidTr="00C40F21">
        <w:trPr>
          <w:trHeight w:hRule="exact" w:val="634"/>
        </w:trPr>
        <w:tc>
          <w:tcPr>
            <w:tcW w:w="4261" w:type="dxa"/>
            <w:tcBorders>
              <w:top w:val="single" w:sz="4" w:space="0" w:color="7F7F7F"/>
              <w:left w:val="single" w:sz="4" w:space="0" w:color="7F7F7F"/>
              <w:bottom w:val="single" w:sz="4" w:space="0" w:color="7F7F7F"/>
              <w:right w:val="nil"/>
            </w:tcBorders>
          </w:tcPr>
          <w:p w:rsidR="00AB31E6" w:rsidRPr="00EA47BC" w:rsidRDefault="0011598A">
            <w:pPr>
              <w:pStyle w:val="TableParagraph"/>
              <w:kinsoku w:val="0"/>
              <w:overflowPunct w:val="0"/>
              <w:spacing w:before="56"/>
              <w:ind w:left="328" w:right="1685"/>
              <w:rPr>
                <w:lang w:val="es-ES"/>
              </w:rPr>
            </w:pPr>
            <w:r>
              <w:rPr>
                <w:b/>
                <w:bCs/>
                <w:sz w:val="22"/>
                <w:szCs w:val="22"/>
                <w:lang w:val="es"/>
              </w:rPr>
              <w:t xml:space="preserve">14.1 Número ONU ADR, </w:t>
            </w:r>
            <w:proofErr w:type="spellStart"/>
            <w:r>
              <w:rPr>
                <w:b/>
                <w:bCs/>
                <w:sz w:val="22"/>
                <w:szCs w:val="22"/>
                <w:lang w:val="es"/>
              </w:rPr>
              <w:t>IMDG</w:t>
            </w:r>
            <w:proofErr w:type="spellEnd"/>
            <w:r>
              <w:rPr>
                <w:b/>
                <w:bCs/>
                <w:sz w:val="22"/>
                <w:szCs w:val="22"/>
                <w:lang w:val="es"/>
              </w:rPr>
              <w:t>, IATA</w:t>
            </w:r>
          </w:p>
        </w:tc>
        <w:tc>
          <w:tcPr>
            <w:tcW w:w="6648" w:type="dxa"/>
            <w:tcBorders>
              <w:top w:val="single" w:sz="4" w:space="0" w:color="7F7F7F"/>
              <w:left w:val="nil"/>
              <w:bottom w:val="single" w:sz="4" w:space="0" w:color="7F7F7F"/>
              <w:right w:val="single" w:sz="4" w:space="0" w:color="7F7F7F"/>
            </w:tcBorders>
          </w:tcPr>
          <w:p w:rsidR="00AB31E6" w:rsidRPr="00EA47BC" w:rsidRDefault="00AB31E6">
            <w:pPr>
              <w:pStyle w:val="TableParagraph"/>
              <w:kinsoku w:val="0"/>
              <w:overflowPunct w:val="0"/>
              <w:spacing w:before="7"/>
              <w:rPr>
                <w:sz w:val="26"/>
                <w:szCs w:val="26"/>
                <w:lang w:val="es-ES"/>
              </w:rPr>
            </w:pPr>
          </w:p>
          <w:p w:rsidR="00AB31E6" w:rsidRDefault="0011598A">
            <w:pPr>
              <w:pStyle w:val="TableParagraph"/>
              <w:kinsoku w:val="0"/>
              <w:overflowPunct w:val="0"/>
              <w:ind w:left="899"/>
            </w:pPr>
            <w:proofErr w:type="spellStart"/>
            <w:r>
              <w:rPr>
                <w:sz w:val="22"/>
                <w:szCs w:val="22"/>
                <w:lang w:val="es"/>
              </w:rPr>
              <w:t>UN1479</w:t>
            </w:r>
            <w:proofErr w:type="spellEnd"/>
          </w:p>
        </w:tc>
      </w:tr>
      <w:tr w:rsidR="00AB31E6" w:rsidRPr="00EA47BC" w:rsidTr="00C40F21">
        <w:trPr>
          <w:trHeight w:hRule="exact" w:val="888"/>
        </w:trPr>
        <w:tc>
          <w:tcPr>
            <w:tcW w:w="4261" w:type="dxa"/>
            <w:tcBorders>
              <w:top w:val="single" w:sz="4" w:space="0" w:color="7F7F7F"/>
              <w:left w:val="single" w:sz="4" w:space="0" w:color="7F7F7F"/>
              <w:bottom w:val="single" w:sz="4" w:space="0" w:color="7F7F7F"/>
              <w:right w:val="nil"/>
            </w:tcBorders>
          </w:tcPr>
          <w:p w:rsidR="00C40F21" w:rsidRDefault="0011598A" w:rsidP="00A97C80">
            <w:pPr>
              <w:pStyle w:val="TableParagraph"/>
              <w:kinsoku w:val="0"/>
              <w:overflowPunct w:val="0"/>
              <w:spacing w:before="56"/>
              <w:ind w:left="328" w:right="67"/>
              <w:rPr>
                <w:b/>
                <w:bCs/>
                <w:lang w:val="es"/>
              </w:rPr>
            </w:pPr>
            <w:r>
              <w:rPr>
                <w:b/>
                <w:bCs/>
                <w:sz w:val="22"/>
                <w:szCs w:val="22"/>
                <w:lang w:val="es"/>
              </w:rPr>
              <w:t xml:space="preserve">14.2 Nombre de envío ONU apropiado </w:t>
            </w:r>
          </w:p>
          <w:p w:rsidR="00AB31E6" w:rsidRPr="00EA47BC" w:rsidRDefault="0011598A" w:rsidP="00A97C80">
            <w:pPr>
              <w:pStyle w:val="TableParagraph"/>
              <w:kinsoku w:val="0"/>
              <w:overflowPunct w:val="0"/>
              <w:spacing w:before="56"/>
              <w:ind w:left="328" w:right="67"/>
              <w:rPr>
                <w:lang w:val="es-ES"/>
              </w:rPr>
            </w:pPr>
            <w:r>
              <w:rPr>
                <w:b/>
                <w:bCs/>
                <w:sz w:val="22"/>
                <w:szCs w:val="22"/>
                <w:lang w:val="es"/>
              </w:rPr>
              <w:t>ADR</w:t>
            </w:r>
          </w:p>
          <w:p w:rsidR="00AB31E6" w:rsidRDefault="0011598A">
            <w:pPr>
              <w:pStyle w:val="TableParagraph"/>
              <w:kinsoku w:val="0"/>
              <w:overflowPunct w:val="0"/>
              <w:spacing w:before="1"/>
              <w:ind w:left="328"/>
            </w:pPr>
            <w:proofErr w:type="spellStart"/>
            <w:r>
              <w:rPr>
                <w:b/>
                <w:bCs/>
                <w:sz w:val="22"/>
                <w:szCs w:val="22"/>
                <w:lang w:val="es"/>
              </w:rPr>
              <w:t>IMDG</w:t>
            </w:r>
            <w:proofErr w:type="spellEnd"/>
            <w:r>
              <w:rPr>
                <w:b/>
                <w:bCs/>
                <w:sz w:val="22"/>
                <w:szCs w:val="22"/>
                <w:lang w:val="es"/>
              </w:rPr>
              <w:t>, IATA</w:t>
            </w:r>
          </w:p>
        </w:tc>
        <w:tc>
          <w:tcPr>
            <w:tcW w:w="6648" w:type="dxa"/>
            <w:tcBorders>
              <w:top w:val="single" w:sz="4" w:space="0" w:color="7F7F7F"/>
              <w:left w:val="nil"/>
              <w:bottom w:val="single" w:sz="4" w:space="0" w:color="7F7F7F"/>
              <w:right w:val="single" w:sz="4" w:space="0" w:color="7F7F7F"/>
            </w:tcBorders>
          </w:tcPr>
          <w:p w:rsidR="00AB31E6" w:rsidRPr="00EA47BC" w:rsidRDefault="00AB31E6">
            <w:pPr>
              <w:pStyle w:val="TableParagraph"/>
              <w:kinsoku w:val="0"/>
              <w:overflowPunct w:val="0"/>
              <w:spacing w:before="7"/>
              <w:rPr>
                <w:sz w:val="26"/>
                <w:szCs w:val="26"/>
                <w:lang w:val="es-ES"/>
              </w:rPr>
            </w:pPr>
          </w:p>
          <w:p w:rsidR="00AB31E6" w:rsidRPr="00EA47BC" w:rsidRDefault="0011598A" w:rsidP="00A97C80">
            <w:pPr>
              <w:pStyle w:val="TableParagraph"/>
              <w:kinsoku w:val="0"/>
              <w:overflowPunct w:val="0"/>
              <w:ind w:left="899" w:right="2037"/>
              <w:rPr>
                <w:lang w:val="es-ES"/>
              </w:rPr>
            </w:pPr>
            <w:r>
              <w:rPr>
                <w:sz w:val="22"/>
                <w:szCs w:val="22"/>
                <w:lang w:val="es"/>
              </w:rPr>
              <w:t xml:space="preserve">1479 SÓLIDO OXIDANTE, </w:t>
            </w:r>
            <w:proofErr w:type="spellStart"/>
            <w:r>
              <w:rPr>
                <w:sz w:val="22"/>
                <w:szCs w:val="22"/>
                <w:lang w:val="es"/>
              </w:rPr>
              <w:t>N.O.S</w:t>
            </w:r>
            <w:proofErr w:type="spellEnd"/>
            <w:r>
              <w:rPr>
                <w:sz w:val="22"/>
                <w:szCs w:val="22"/>
                <w:lang w:val="es"/>
              </w:rPr>
              <w:t xml:space="preserve">. SOLIDO OXIDANTE, </w:t>
            </w:r>
            <w:proofErr w:type="spellStart"/>
            <w:r>
              <w:rPr>
                <w:sz w:val="22"/>
                <w:szCs w:val="22"/>
                <w:lang w:val="es"/>
              </w:rPr>
              <w:t>N.O.S</w:t>
            </w:r>
            <w:proofErr w:type="spellEnd"/>
            <w:r>
              <w:rPr>
                <w:sz w:val="22"/>
                <w:szCs w:val="22"/>
                <w:lang w:val="es"/>
              </w:rPr>
              <w:t>.</w:t>
            </w:r>
          </w:p>
        </w:tc>
      </w:tr>
      <w:tr w:rsidR="00AB31E6" w:rsidTr="00C40F21">
        <w:trPr>
          <w:trHeight w:hRule="exact" w:val="2390"/>
        </w:trPr>
        <w:tc>
          <w:tcPr>
            <w:tcW w:w="4261" w:type="dxa"/>
            <w:tcBorders>
              <w:top w:val="single" w:sz="4" w:space="0" w:color="7F7F7F"/>
              <w:left w:val="single" w:sz="4" w:space="0" w:color="7F7F7F"/>
              <w:bottom w:val="single" w:sz="4" w:space="0" w:color="7F7F7F"/>
              <w:right w:val="nil"/>
            </w:tcBorders>
          </w:tcPr>
          <w:p w:rsidR="00AB31E6" w:rsidRPr="00EA47BC" w:rsidRDefault="0011598A" w:rsidP="00C40F21">
            <w:pPr>
              <w:pStyle w:val="TableParagraph"/>
              <w:kinsoku w:val="0"/>
              <w:overflowPunct w:val="0"/>
              <w:spacing w:before="56" w:line="432" w:lineRule="auto"/>
              <w:ind w:left="328" w:right="141"/>
              <w:rPr>
                <w:sz w:val="20"/>
                <w:szCs w:val="20"/>
                <w:lang w:val="es-ES"/>
              </w:rPr>
            </w:pPr>
            <w:r w:rsidRPr="00EA47BC">
              <w:rPr>
                <w:b/>
                <w:bCs/>
                <w:sz w:val="20"/>
                <w:szCs w:val="20"/>
                <w:lang w:val="es"/>
              </w:rPr>
              <w:t xml:space="preserve">14.3 Clase(s) de peligro(s) de transporte ADR, </w:t>
            </w:r>
            <w:proofErr w:type="spellStart"/>
            <w:r w:rsidRPr="00EA47BC">
              <w:rPr>
                <w:b/>
                <w:bCs/>
                <w:sz w:val="20"/>
                <w:szCs w:val="20"/>
                <w:lang w:val="es"/>
              </w:rPr>
              <w:t>IMDG</w:t>
            </w:r>
            <w:proofErr w:type="spellEnd"/>
            <w:r w:rsidRPr="00EA47BC">
              <w:rPr>
                <w:b/>
                <w:bCs/>
                <w:sz w:val="20"/>
                <w:szCs w:val="20"/>
                <w:lang w:val="es"/>
              </w:rPr>
              <w:t>, IATA</w:t>
            </w:r>
          </w:p>
          <w:p w:rsidR="00AB31E6" w:rsidRPr="00EA47BC" w:rsidRDefault="00AB31E6">
            <w:pPr>
              <w:pStyle w:val="TableParagraph"/>
              <w:kinsoku w:val="0"/>
              <w:overflowPunct w:val="0"/>
              <w:rPr>
                <w:sz w:val="20"/>
                <w:szCs w:val="20"/>
                <w:lang w:val="es-ES"/>
              </w:rPr>
            </w:pPr>
          </w:p>
          <w:p w:rsidR="00AB31E6" w:rsidRPr="00EA47BC" w:rsidRDefault="00AB31E6">
            <w:pPr>
              <w:pStyle w:val="TableParagraph"/>
              <w:kinsoku w:val="0"/>
              <w:overflowPunct w:val="0"/>
              <w:rPr>
                <w:sz w:val="20"/>
                <w:szCs w:val="20"/>
                <w:lang w:val="es-ES"/>
              </w:rPr>
            </w:pPr>
          </w:p>
          <w:p w:rsidR="00AB31E6" w:rsidRPr="00EA47BC" w:rsidRDefault="00AB31E6">
            <w:pPr>
              <w:pStyle w:val="TableParagraph"/>
              <w:kinsoku w:val="0"/>
              <w:overflowPunct w:val="0"/>
              <w:spacing w:before="1"/>
              <w:rPr>
                <w:sz w:val="20"/>
                <w:szCs w:val="20"/>
                <w:lang w:val="es-ES"/>
              </w:rPr>
            </w:pPr>
          </w:p>
          <w:p w:rsidR="00AB31E6" w:rsidRPr="00EA47BC" w:rsidRDefault="0011598A">
            <w:pPr>
              <w:pStyle w:val="TableParagraph"/>
              <w:kinsoku w:val="0"/>
              <w:overflowPunct w:val="0"/>
              <w:ind w:left="328" w:right="3035"/>
              <w:rPr>
                <w:sz w:val="20"/>
                <w:szCs w:val="20"/>
              </w:rPr>
            </w:pPr>
            <w:r w:rsidRPr="00EA47BC">
              <w:rPr>
                <w:b/>
                <w:bCs/>
                <w:sz w:val="20"/>
                <w:szCs w:val="20"/>
                <w:lang w:val="es"/>
              </w:rPr>
              <w:t>Clase Etiqueta</w:t>
            </w:r>
          </w:p>
        </w:tc>
        <w:tc>
          <w:tcPr>
            <w:tcW w:w="6648" w:type="dxa"/>
            <w:tcBorders>
              <w:top w:val="single" w:sz="4" w:space="0" w:color="7F7F7F"/>
              <w:left w:val="nil"/>
              <w:bottom w:val="single" w:sz="4" w:space="0" w:color="7F7F7F"/>
              <w:right w:val="single" w:sz="4" w:space="0" w:color="7F7F7F"/>
            </w:tcBorders>
          </w:tcPr>
          <w:p w:rsidR="00AB31E6" w:rsidRPr="00EA47BC" w:rsidRDefault="00AB31E6">
            <w:pPr>
              <w:pStyle w:val="TableParagraph"/>
              <w:kinsoku w:val="0"/>
              <w:overflowPunct w:val="0"/>
              <w:rPr>
                <w:sz w:val="20"/>
                <w:szCs w:val="20"/>
              </w:rPr>
            </w:pPr>
          </w:p>
          <w:p w:rsidR="00AB31E6" w:rsidRPr="00EA47BC" w:rsidRDefault="00AB31E6">
            <w:pPr>
              <w:pStyle w:val="TableParagraph"/>
              <w:kinsoku w:val="0"/>
              <w:overflowPunct w:val="0"/>
              <w:rPr>
                <w:sz w:val="20"/>
                <w:szCs w:val="20"/>
              </w:rPr>
            </w:pPr>
          </w:p>
          <w:p w:rsidR="00AB31E6" w:rsidRPr="00EA47BC" w:rsidRDefault="00AB31E6">
            <w:pPr>
              <w:pStyle w:val="TableParagraph"/>
              <w:kinsoku w:val="0"/>
              <w:overflowPunct w:val="0"/>
              <w:rPr>
                <w:sz w:val="20"/>
                <w:szCs w:val="20"/>
              </w:rPr>
            </w:pPr>
          </w:p>
          <w:p w:rsidR="00AB31E6" w:rsidRPr="00EA47BC" w:rsidRDefault="00AB31E6">
            <w:pPr>
              <w:pStyle w:val="TableParagraph"/>
              <w:kinsoku w:val="0"/>
              <w:overflowPunct w:val="0"/>
              <w:rPr>
                <w:sz w:val="20"/>
                <w:szCs w:val="20"/>
              </w:rPr>
            </w:pPr>
          </w:p>
          <w:p w:rsidR="00AB31E6" w:rsidRPr="00EA47BC" w:rsidRDefault="00AB31E6">
            <w:pPr>
              <w:pStyle w:val="TableParagraph"/>
              <w:kinsoku w:val="0"/>
              <w:overflowPunct w:val="0"/>
              <w:rPr>
                <w:sz w:val="20"/>
                <w:szCs w:val="20"/>
              </w:rPr>
            </w:pPr>
          </w:p>
          <w:p w:rsidR="00AB31E6" w:rsidRPr="00EA47BC" w:rsidRDefault="00AB31E6">
            <w:pPr>
              <w:pStyle w:val="TableParagraph"/>
              <w:kinsoku w:val="0"/>
              <w:overflowPunct w:val="0"/>
              <w:rPr>
                <w:sz w:val="20"/>
                <w:szCs w:val="20"/>
              </w:rPr>
            </w:pPr>
          </w:p>
          <w:p w:rsidR="00AB31E6" w:rsidRPr="00EA47BC" w:rsidRDefault="00AB31E6">
            <w:pPr>
              <w:pStyle w:val="TableParagraph"/>
              <w:kinsoku w:val="0"/>
              <w:overflowPunct w:val="0"/>
              <w:spacing w:before="3"/>
              <w:rPr>
                <w:sz w:val="20"/>
                <w:szCs w:val="20"/>
              </w:rPr>
            </w:pPr>
          </w:p>
          <w:p w:rsidR="00AB31E6" w:rsidRPr="00EA47BC" w:rsidRDefault="0011598A">
            <w:pPr>
              <w:pStyle w:val="TableParagraph"/>
              <w:kinsoku w:val="0"/>
              <w:overflowPunct w:val="0"/>
              <w:ind w:left="899" w:right="3511"/>
              <w:rPr>
                <w:sz w:val="20"/>
                <w:szCs w:val="20"/>
              </w:rPr>
            </w:pPr>
            <w:r w:rsidRPr="00EA47BC">
              <w:rPr>
                <w:sz w:val="20"/>
                <w:szCs w:val="20"/>
                <w:lang w:val="es"/>
              </w:rPr>
              <w:t>5.1 Sustancias oxidantes 5.1</w:t>
            </w:r>
          </w:p>
        </w:tc>
      </w:tr>
      <w:tr w:rsidR="00AB31E6" w:rsidTr="00C40F21">
        <w:trPr>
          <w:trHeight w:hRule="exact" w:val="324"/>
        </w:trPr>
        <w:tc>
          <w:tcPr>
            <w:tcW w:w="4261" w:type="dxa"/>
            <w:tcBorders>
              <w:top w:val="single" w:sz="4" w:space="0" w:color="7F7F7F"/>
              <w:left w:val="single" w:sz="4" w:space="0" w:color="7F7F7F"/>
              <w:bottom w:val="nil"/>
              <w:right w:val="nil"/>
            </w:tcBorders>
          </w:tcPr>
          <w:p w:rsidR="00AB31E6" w:rsidRDefault="0011598A">
            <w:pPr>
              <w:pStyle w:val="TableParagraph"/>
              <w:kinsoku w:val="0"/>
              <w:overflowPunct w:val="0"/>
              <w:spacing w:before="56"/>
              <w:ind w:left="328"/>
            </w:pPr>
            <w:r>
              <w:rPr>
                <w:b/>
                <w:bCs/>
                <w:sz w:val="22"/>
                <w:szCs w:val="22"/>
                <w:lang w:val="es"/>
              </w:rPr>
              <w:t>14.4 Grupo de empaque</w:t>
            </w:r>
          </w:p>
        </w:tc>
        <w:tc>
          <w:tcPr>
            <w:tcW w:w="6648" w:type="dxa"/>
            <w:tcBorders>
              <w:top w:val="single" w:sz="4" w:space="0" w:color="7F7F7F"/>
              <w:left w:val="nil"/>
              <w:bottom w:val="nil"/>
              <w:right w:val="single" w:sz="4" w:space="0" w:color="7F7F7F"/>
            </w:tcBorders>
          </w:tcPr>
          <w:p w:rsidR="00AB31E6" w:rsidRDefault="00AB31E6"/>
        </w:tc>
      </w:tr>
      <w:tr w:rsidR="00AB31E6" w:rsidTr="00C40F21">
        <w:trPr>
          <w:trHeight w:hRule="exact" w:val="310"/>
        </w:trPr>
        <w:tc>
          <w:tcPr>
            <w:tcW w:w="4261" w:type="dxa"/>
            <w:tcBorders>
              <w:top w:val="nil"/>
              <w:left w:val="single" w:sz="4" w:space="0" w:color="7F7F7F"/>
              <w:bottom w:val="single" w:sz="4" w:space="0" w:color="7F7F7F"/>
              <w:right w:val="nil"/>
            </w:tcBorders>
          </w:tcPr>
          <w:p w:rsidR="00AB31E6" w:rsidRDefault="0011598A">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648" w:type="dxa"/>
            <w:tcBorders>
              <w:top w:val="nil"/>
              <w:left w:val="nil"/>
              <w:bottom w:val="single" w:sz="4" w:space="0" w:color="7F7F7F"/>
              <w:right w:val="single" w:sz="4" w:space="0" w:color="7F7F7F"/>
            </w:tcBorders>
          </w:tcPr>
          <w:p w:rsidR="00AB31E6" w:rsidRDefault="0011598A">
            <w:pPr>
              <w:pStyle w:val="TableParagraph"/>
              <w:kinsoku w:val="0"/>
              <w:overflowPunct w:val="0"/>
              <w:spacing w:line="240" w:lineRule="exact"/>
              <w:ind w:left="899"/>
            </w:pPr>
            <w:r>
              <w:rPr>
                <w:sz w:val="22"/>
                <w:szCs w:val="22"/>
                <w:lang w:val="es"/>
              </w:rPr>
              <w:t>III</w:t>
            </w:r>
          </w:p>
        </w:tc>
      </w:tr>
      <w:tr w:rsidR="00AB31E6" w:rsidTr="00C40F21">
        <w:trPr>
          <w:trHeight w:hRule="exact" w:val="379"/>
        </w:trPr>
        <w:tc>
          <w:tcPr>
            <w:tcW w:w="4261" w:type="dxa"/>
            <w:tcBorders>
              <w:top w:val="single" w:sz="4" w:space="0" w:color="7F7F7F"/>
              <w:left w:val="single" w:sz="4" w:space="0" w:color="7F7F7F"/>
              <w:bottom w:val="single" w:sz="4" w:space="0" w:color="7F7F7F"/>
              <w:right w:val="nil"/>
            </w:tcBorders>
          </w:tcPr>
          <w:p w:rsidR="00AB31E6" w:rsidRDefault="0011598A">
            <w:pPr>
              <w:pStyle w:val="TableParagraph"/>
              <w:kinsoku w:val="0"/>
              <w:overflowPunct w:val="0"/>
              <w:spacing w:before="56"/>
              <w:ind w:left="328"/>
            </w:pPr>
            <w:r>
              <w:rPr>
                <w:b/>
                <w:bCs/>
                <w:sz w:val="22"/>
                <w:szCs w:val="22"/>
                <w:lang w:val="es"/>
              </w:rPr>
              <w:t>14.5 Peligros medioambientales:</w:t>
            </w:r>
          </w:p>
        </w:tc>
        <w:tc>
          <w:tcPr>
            <w:tcW w:w="6648" w:type="dxa"/>
            <w:tcBorders>
              <w:top w:val="single" w:sz="4" w:space="0" w:color="7F7F7F"/>
              <w:left w:val="nil"/>
              <w:bottom w:val="single" w:sz="4" w:space="0" w:color="7F7F7F"/>
              <w:right w:val="single" w:sz="4" w:space="0" w:color="7F7F7F"/>
            </w:tcBorders>
          </w:tcPr>
          <w:p w:rsidR="00AB31E6" w:rsidRDefault="0011598A">
            <w:pPr>
              <w:pStyle w:val="TableParagraph"/>
              <w:kinsoku w:val="0"/>
              <w:overflowPunct w:val="0"/>
              <w:spacing w:before="51"/>
              <w:ind w:left="899"/>
            </w:pPr>
            <w:r>
              <w:rPr>
                <w:sz w:val="22"/>
                <w:szCs w:val="22"/>
                <w:lang w:val="es"/>
              </w:rPr>
              <w:t>No aplica.</w:t>
            </w:r>
          </w:p>
        </w:tc>
      </w:tr>
    </w:tbl>
    <w:p w:rsidR="00AB31E6" w:rsidRDefault="00AB31E6">
      <w:pPr>
        <w:sectPr w:rsidR="00AB31E6">
          <w:headerReference w:type="default" r:id="rId31"/>
          <w:footerReference w:type="default" r:id="rId32"/>
          <w:pgSz w:w="12240" w:h="15840"/>
          <w:pgMar w:top="2660" w:right="640" w:bottom="20" w:left="0" w:header="0" w:footer="0" w:gutter="0"/>
          <w:pgNumType w:start="7"/>
          <w:cols w:space="720"/>
          <w:noEndnote/>
        </w:sectPr>
      </w:pPr>
    </w:p>
    <w:p w:rsidR="00AB31E6" w:rsidRDefault="00EA47BC">
      <w:pPr>
        <w:pStyle w:val="BodyText"/>
        <w:kinsoku w:val="0"/>
        <w:overflowPunct w:val="0"/>
        <w:spacing w:before="9"/>
        <w:ind w:left="0"/>
        <w:rPr>
          <w:sz w:val="5"/>
          <w:szCs w:val="5"/>
        </w:rPr>
      </w:pPr>
      <w:r>
        <w:rPr>
          <w:noProof/>
          <w:lang w:val="es"/>
        </w:rPr>
        <w:lastRenderedPageBreak/>
        <w:pict>
          <v:group id="_x0000_s1322" style="position:absolute;margin-left:37.9pt;margin-top:119.15pt;width:536.3pt;height:387.95pt;z-index:-251626496;mso-position-horizontal-relative:page;mso-position-vertical-relative:page" coordorigin="758,2383" coordsize="10726,7551" o:allowincell="f">
            <v:shape id="_x0000_s1323" style="position:absolute;left:763;top:2388;width:10714;height:20;mso-position-horizontal-relative:page;mso-position-vertical-relative:page" coordsize="10714,20" o:allowincell="f" path="m,l10713,e" filled="f" strokecolor="#7f7f7f" strokeweight=".48pt">
              <v:path arrowok="t"/>
            </v:shape>
            <v:shape id="_x0000_s1324" style="position:absolute;left:763;top:9928;width:10714;height:20;mso-position-horizontal-relative:page;mso-position-vertical-relative:page" coordsize="10714,20" o:allowincell="f" path="m,l10713,e" filled="f" strokecolor="#7f7f7f" strokeweight=".48pt">
              <v:path arrowok="t"/>
            </v:shape>
            <v:shape id="_x0000_s1325" style="position:absolute;left:763;top:2385;width:20;height:7541;mso-position-horizontal-relative:page;mso-position-vertical-relative:page" coordsize="20,7541" o:allowincell="f" path="m,l,7540e" filled="f" strokecolor="#7f7f7f" strokeweight=".24pt">
              <v:path arrowok="t"/>
            </v:shape>
            <v:shape id="_x0000_s1326" style="position:absolute;left:11476;top:2385;width:20;height:7541;mso-position-horizontal-relative:page;mso-position-vertical-relative:page" coordsize="20,7541" o:allowincell="f" path="m,l,7540e" filled="f" strokecolor="#7f7f7f" strokeweight=".24pt">
              <v:path arrowok="t"/>
            </v:shape>
            <v:shape id="_x0000_s1327" style="position:absolute;left:767;top:2385;width:20;height:7541;mso-position-horizontal-relative:page;mso-position-vertical-relative:page" coordsize="20,7541" o:allowincell="f" path="m,l,7540e" filled="f" strokecolor="#7f7f7f" strokeweight=".24pt">
              <v:path arrowok="t"/>
            </v:shape>
            <v:shape id="_x0000_s1328" style="position:absolute;left:11481;top:2385;width:20;height:7541;mso-position-horizontal-relative:page;mso-position-vertical-relative:page" coordsize="20,7541" o:allowincell="f" path="m,l,7540e" filled="f" strokecolor="#7f7f7f" strokeweight=".24pt">
              <v:path arrowok="t"/>
            </v:shape>
            <w10:wrap anchorx="page" anchory="page"/>
          </v:group>
        </w:pict>
      </w:r>
    </w:p>
    <w:tbl>
      <w:tblPr>
        <w:tblW w:w="10929" w:type="dxa"/>
        <w:tblInd w:w="847" w:type="dxa"/>
        <w:tblLayout w:type="fixed"/>
        <w:tblCellMar>
          <w:left w:w="0" w:type="dxa"/>
          <w:right w:w="0" w:type="dxa"/>
        </w:tblCellMar>
        <w:tblLook w:val="0000" w:firstRow="0" w:lastRow="0" w:firstColumn="0" w:lastColumn="0" w:noHBand="0" w:noVBand="0"/>
      </w:tblPr>
      <w:tblGrid>
        <w:gridCol w:w="4545"/>
        <w:gridCol w:w="6384"/>
      </w:tblGrid>
      <w:tr w:rsidR="00AB31E6" w:rsidTr="00AF4E58">
        <w:trPr>
          <w:trHeight w:hRule="exact" w:val="324"/>
        </w:trPr>
        <w:tc>
          <w:tcPr>
            <w:tcW w:w="4545" w:type="dxa"/>
            <w:tcBorders>
              <w:top w:val="single" w:sz="4" w:space="0" w:color="7F7F7F"/>
              <w:left w:val="single" w:sz="4" w:space="0" w:color="7F7F7F"/>
              <w:bottom w:val="nil"/>
              <w:right w:val="nil"/>
            </w:tcBorders>
          </w:tcPr>
          <w:p w:rsidR="00AB31E6" w:rsidRPr="00EA47BC" w:rsidRDefault="0011598A">
            <w:pPr>
              <w:pStyle w:val="TableParagraph"/>
              <w:kinsoku w:val="0"/>
              <w:overflowPunct w:val="0"/>
              <w:spacing w:before="56"/>
              <w:ind w:left="328"/>
              <w:rPr>
                <w:lang w:val="es-ES"/>
              </w:rPr>
            </w:pPr>
            <w:r>
              <w:rPr>
                <w:b/>
                <w:bCs/>
                <w:sz w:val="22"/>
                <w:szCs w:val="22"/>
                <w:lang w:val="es"/>
              </w:rPr>
              <w:t>14.6 Precauciones especiales para el usuario</w:t>
            </w:r>
          </w:p>
        </w:tc>
        <w:tc>
          <w:tcPr>
            <w:tcW w:w="6384" w:type="dxa"/>
            <w:tcBorders>
              <w:top w:val="single" w:sz="4" w:space="0" w:color="7F7F7F"/>
              <w:left w:val="nil"/>
              <w:bottom w:val="nil"/>
              <w:right w:val="single" w:sz="4" w:space="0" w:color="7F7F7F"/>
            </w:tcBorders>
          </w:tcPr>
          <w:p w:rsidR="00AB31E6" w:rsidRDefault="0011598A">
            <w:pPr>
              <w:pStyle w:val="TableParagraph"/>
              <w:kinsoku w:val="0"/>
              <w:overflowPunct w:val="0"/>
              <w:spacing w:before="51"/>
              <w:ind w:left="635"/>
            </w:pPr>
            <w:r>
              <w:rPr>
                <w:sz w:val="22"/>
                <w:szCs w:val="22"/>
                <w:lang w:val="es"/>
              </w:rPr>
              <w:t>Advertencia: Sustancias oxidantes.</w:t>
            </w:r>
          </w:p>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Código de peligro (</w:t>
            </w:r>
            <w:proofErr w:type="spellStart"/>
            <w:r>
              <w:rPr>
                <w:b/>
                <w:bCs/>
                <w:sz w:val="22"/>
                <w:szCs w:val="22"/>
                <w:lang w:val="es"/>
              </w:rPr>
              <w:t>Kemler</w:t>
            </w:r>
            <w:proofErr w:type="spellEnd"/>
            <w:r>
              <w:rPr>
                <w:b/>
                <w:bCs/>
                <w:sz w:val="22"/>
                <w:szCs w:val="22"/>
                <w:lang w:val="es"/>
              </w:rPr>
              <w:t>)</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50</w:t>
            </w:r>
          </w:p>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 xml:space="preserve">Número </w:t>
            </w:r>
            <w:proofErr w:type="spellStart"/>
            <w:r>
              <w:rPr>
                <w:b/>
                <w:bCs/>
                <w:sz w:val="22"/>
                <w:szCs w:val="22"/>
                <w:lang w:val="es"/>
              </w:rPr>
              <w:t>EMS</w:t>
            </w:r>
            <w:proofErr w:type="spellEnd"/>
            <w:r>
              <w:rPr>
                <w:b/>
                <w:bCs/>
                <w:sz w:val="22"/>
                <w:szCs w:val="22"/>
                <w:lang w:val="es"/>
              </w:rPr>
              <w:t>:</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F-A, S-Q</w:t>
            </w:r>
          </w:p>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Categoría de estiba</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B</w:t>
            </w:r>
          </w:p>
        </w:tc>
      </w:tr>
      <w:tr w:rsidR="00AB31E6" w:rsidRPr="00EA47BC"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Código de segregación</w:t>
            </w:r>
          </w:p>
        </w:tc>
        <w:tc>
          <w:tcPr>
            <w:tcW w:w="6384" w:type="dxa"/>
            <w:tcBorders>
              <w:top w:val="nil"/>
              <w:left w:val="nil"/>
              <w:bottom w:val="nil"/>
              <w:right w:val="single" w:sz="4" w:space="0" w:color="7F7F7F"/>
            </w:tcBorders>
          </w:tcPr>
          <w:p w:rsidR="00AB31E6" w:rsidRPr="00EA47BC" w:rsidRDefault="0011598A">
            <w:pPr>
              <w:pStyle w:val="TableParagraph"/>
              <w:kinsoku w:val="0"/>
              <w:overflowPunct w:val="0"/>
              <w:spacing w:line="240" w:lineRule="exact"/>
              <w:ind w:left="635"/>
              <w:rPr>
                <w:lang w:val="es-ES"/>
              </w:rPr>
            </w:pPr>
            <w:proofErr w:type="spellStart"/>
            <w:r>
              <w:rPr>
                <w:sz w:val="22"/>
                <w:szCs w:val="22"/>
                <w:lang w:val="es"/>
              </w:rPr>
              <w:t>SG38</w:t>
            </w:r>
            <w:proofErr w:type="spellEnd"/>
            <w:r>
              <w:rPr>
                <w:sz w:val="22"/>
                <w:szCs w:val="22"/>
                <w:lang w:val="es"/>
              </w:rPr>
              <w:t xml:space="preserve"> Estiba "separada de" compuestos de amonio.</w:t>
            </w:r>
          </w:p>
        </w:tc>
      </w:tr>
      <w:tr w:rsidR="00AB31E6" w:rsidRPr="00EA47BC" w:rsidTr="00AF4E58">
        <w:trPr>
          <w:trHeight w:hRule="exact" w:val="252"/>
        </w:trPr>
        <w:tc>
          <w:tcPr>
            <w:tcW w:w="4545" w:type="dxa"/>
            <w:tcBorders>
              <w:top w:val="nil"/>
              <w:left w:val="single" w:sz="4" w:space="0" w:color="7F7F7F"/>
              <w:bottom w:val="nil"/>
              <w:right w:val="nil"/>
            </w:tcBorders>
          </w:tcPr>
          <w:p w:rsidR="00AB31E6" w:rsidRPr="00EA47BC" w:rsidRDefault="00AB31E6">
            <w:pPr>
              <w:rPr>
                <w:lang w:val="es-ES"/>
              </w:rPr>
            </w:pPr>
          </w:p>
        </w:tc>
        <w:tc>
          <w:tcPr>
            <w:tcW w:w="6384" w:type="dxa"/>
            <w:tcBorders>
              <w:top w:val="nil"/>
              <w:left w:val="nil"/>
              <w:bottom w:val="nil"/>
              <w:right w:val="single" w:sz="4" w:space="0" w:color="7F7F7F"/>
            </w:tcBorders>
          </w:tcPr>
          <w:p w:rsidR="00AB31E6" w:rsidRPr="00EA47BC" w:rsidRDefault="0011598A">
            <w:pPr>
              <w:pStyle w:val="TableParagraph"/>
              <w:kinsoku w:val="0"/>
              <w:overflowPunct w:val="0"/>
              <w:spacing w:line="240" w:lineRule="exact"/>
              <w:ind w:left="635"/>
              <w:rPr>
                <w:lang w:val="es-ES"/>
              </w:rPr>
            </w:pPr>
            <w:proofErr w:type="spellStart"/>
            <w:r>
              <w:rPr>
                <w:sz w:val="22"/>
                <w:szCs w:val="22"/>
                <w:lang w:val="es"/>
              </w:rPr>
              <w:t>SG49</w:t>
            </w:r>
            <w:proofErr w:type="spellEnd"/>
            <w:r>
              <w:rPr>
                <w:sz w:val="22"/>
                <w:szCs w:val="22"/>
                <w:lang w:val="es"/>
              </w:rPr>
              <w:t xml:space="preserve"> Estiba "separada de" cianuros</w:t>
            </w:r>
          </w:p>
        </w:tc>
      </w:tr>
      <w:tr w:rsidR="00AB31E6" w:rsidRPr="00EA47BC" w:rsidTr="00AF4E58">
        <w:trPr>
          <w:trHeight w:hRule="exact" w:val="254"/>
        </w:trPr>
        <w:tc>
          <w:tcPr>
            <w:tcW w:w="4545" w:type="dxa"/>
            <w:tcBorders>
              <w:top w:val="nil"/>
              <w:left w:val="single" w:sz="4" w:space="0" w:color="7F7F7F"/>
              <w:bottom w:val="nil"/>
              <w:right w:val="nil"/>
            </w:tcBorders>
          </w:tcPr>
          <w:p w:rsidR="00AB31E6" w:rsidRPr="00EA47BC" w:rsidRDefault="00AB31E6">
            <w:pPr>
              <w:rPr>
                <w:lang w:val="es-ES"/>
              </w:rPr>
            </w:pPr>
          </w:p>
        </w:tc>
        <w:tc>
          <w:tcPr>
            <w:tcW w:w="6384" w:type="dxa"/>
            <w:tcBorders>
              <w:top w:val="nil"/>
              <w:left w:val="nil"/>
              <w:bottom w:val="nil"/>
              <w:right w:val="single" w:sz="4" w:space="0" w:color="7F7F7F"/>
            </w:tcBorders>
          </w:tcPr>
          <w:p w:rsidR="00AB31E6" w:rsidRPr="00EA47BC" w:rsidRDefault="0011598A">
            <w:pPr>
              <w:pStyle w:val="TableParagraph"/>
              <w:kinsoku w:val="0"/>
              <w:overflowPunct w:val="0"/>
              <w:spacing w:line="242" w:lineRule="exact"/>
              <w:ind w:left="635"/>
              <w:rPr>
                <w:lang w:val="es-ES"/>
              </w:rPr>
            </w:pPr>
            <w:proofErr w:type="spellStart"/>
            <w:r>
              <w:rPr>
                <w:sz w:val="22"/>
                <w:szCs w:val="22"/>
                <w:lang w:val="es"/>
              </w:rPr>
              <w:t>SG60</w:t>
            </w:r>
            <w:proofErr w:type="spellEnd"/>
            <w:r>
              <w:rPr>
                <w:sz w:val="22"/>
                <w:szCs w:val="22"/>
                <w:lang w:val="es"/>
              </w:rPr>
              <w:t xml:space="preserve"> Estiba "separada de" peróxidos</w:t>
            </w:r>
          </w:p>
        </w:tc>
      </w:tr>
      <w:tr w:rsidR="00AB31E6" w:rsidRPr="00EA47BC" w:rsidTr="00AF4E58">
        <w:trPr>
          <w:trHeight w:hRule="exact" w:val="312"/>
        </w:trPr>
        <w:tc>
          <w:tcPr>
            <w:tcW w:w="4545" w:type="dxa"/>
            <w:tcBorders>
              <w:top w:val="nil"/>
              <w:left w:val="single" w:sz="4" w:space="0" w:color="7F7F7F"/>
              <w:bottom w:val="single" w:sz="4" w:space="0" w:color="7F7F7F"/>
              <w:right w:val="nil"/>
            </w:tcBorders>
          </w:tcPr>
          <w:p w:rsidR="00AB31E6" w:rsidRPr="00EA47BC" w:rsidRDefault="00AB31E6">
            <w:pPr>
              <w:rPr>
                <w:lang w:val="es-ES"/>
              </w:rPr>
            </w:pPr>
          </w:p>
        </w:tc>
        <w:tc>
          <w:tcPr>
            <w:tcW w:w="6384" w:type="dxa"/>
            <w:tcBorders>
              <w:top w:val="nil"/>
              <w:left w:val="nil"/>
              <w:bottom w:val="single" w:sz="4" w:space="0" w:color="7F7F7F"/>
              <w:right w:val="single" w:sz="4" w:space="0" w:color="7F7F7F"/>
            </w:tcBorders>
          </w:tcPr>
          <w:p w:rsidR="00AB31E6" w:rsidRPr="00EA47BC" w:rsidRDefault="0011598A">
            <w:pPr>
              <w:pStyle w:val="TableParagraph"/>
              <w:kinsoku w:val="0"/>
              <w:overflowPunct w:val="0"/>
              <w:spacing w:line="242" w:lineRule="exact"/>
              <w:ind w:left="635"/>
              <w:rPr>
                <w:lang w:val="es-ES"/>
              </w:rPr>
            </w:pPr>
            <w:proofErr w:type="spellStart"/>
            <w:r>
              <w:rPr>
                <w:sz w:val="22"/>
                <w:szCs w:val="22"/>
                <w:lang w:val="es"/>
              </w:rPr>
              <w:t>SG61</w:t>
            </w:r>
            <w:proofErr w:type="spellEnd"/>
            <w:r>
              <w:rPr>
                <w:sz w:val="22"/>
                <w:szCs w:val="22"/>
                <w:lang w:val="es"/>
              </w:rPr>
              <w:t xml:space="preserve"> Estiba "separada de" metales pulverizados</w:t>
            </w:r>
          </w:p>
        </w:tc>
      </w:tr>
      <w:tr w:rsidR="00AB31E6" w:rsidRPr="00EA47BC" w:rsidTr="00AF4E58">
        <w:trPr>
          <w:trHeight w:hRule="exact" w:val="324"/>
        </w:trPr>
        <w:tc>
          <w:tcPr>
            <w:tcW w:w="4545" w:type="dxa"/>
            <w:tcBorders>
              <w:top w:val="single" w:sz="4" w:space="0" w:color="7F7F7F"/>
              <w:left w:val="single" w:sz="4" w:space="0" w:color="7F7F7F"/>
              <w:bottom w:val="nil"/>
              <w:right w:val="nil"/>
            </w:tcBorders>
          </w:tcPr>
          <w:p w:rsidR="00AB31E6" w:rsidRPr="00EA47BC" w:rsidRDefault="0011598A" w:rsidP="00AF4E58">
            <w:pPr>
              <w:pStyle w:val="TableParagraph"/>
              <w:kinsoku w:val="0"/>
              <w:overflowPunct w:val="0"/>
              <w:spacing w:before="56"/>
              <w:ind w:left="328" w:right="-425"/>
              <w:rPr>
                <w:lang w:val="es-ES"/>
              </w:rPr>
            </w:pPr>
            <w:r>
              <w:rPr>
                <w:b/>
                <w:bCs/>
                <w:sz w:val="22"/>
                <w:szCs w:val="22"/>
                <w:lang w:val="es"/>
              </w:rPr>
              <w:t>14.7 Tra</w:t>
            </w:r>
            <w:r w:rsidR="00AF4E58">
              <w:rPr>
                <w:b/>
                <w:bCs/>
                <w:sz w:val="22"/>
                <w:szCs w:val="22"/>
                <w:lang w:val="es"/>
              </w:rPr>
              <w:t>nsporte a granel de conformidad con</w:t>
            </w:r>
          </w:p>
        </w:tc>
        <w:tc>
          <w:tcPr>
            <w:tcW w:w="6384" w:type="dxa"/>
            <w:tcBorders>
              <w:top w:val="single" w:sz="4" w:space="0" w:color="7F7F7F"/>
              <w:left w:val="nil"/>
              <w:bottom w:val="nil"/>
              <w:right w:val="single" w:sz="4" w:space="0" w:color="7F7F7F"/>
            </w:tcBorders>
          </w:tcPr>
          <w:p w:rsidR="00AB31E6" w:rsidRPr="00EA47BC" w:rsidRDefault="00AB31E6">
            <w:pPr>
              <w:pStyle w:val="TableParagraph"/>
              <w:kinsoku w:val="0"/>
              <w:overflowPunct w:val="0"/>
              <w:spacing w:before="56"/>
              <w:ind w:left="6"/>
              <w:rPr>
                <w:lang w:val="es-ES"/>
              </w:rPr>
            </w:pPr>
          </w:p>
        </w:tc>
      </w:tr>
      <w:tr w:rsidR="00AB31E6" w:rsidTr="00E53A4A">
        <w:trPr>
          <w:trHeight w:hRule="exact" w:val="501"/>
        </w:trPr>
        <w:tc>
          <w:tcPr>
            <w:tcW w:w="4545" w:type="dxa"/>
            <w:tcBorders>
              <w:top w:val="nil"/>
              <w:left w:val="single" w:sz="4" w:space="0" w:color="7F7F7F"/>
              <w:bottom w:val="single" w:sz="4" w:space="0" w:color="7F7F7F"/>
              <w:right w:val="nil"/>
            </w:tcBorders>
          </w:tcPr>
          <w:p w:rsidR="00AB31E6" w:rsidRPr="00EA47BC" w:rsidRDefault="00AF4E58">
            <w:pPr>
              <w:pStyle w:val="TableParagraph"/>
              <w:kinsoku w:val="0"/>
              <w:overflowPunct w:val="0"/>
              <w:spacing w:line="244" w:lineRule="exact"/>
              <w:ind w:left="328"/>
              <w:rPr>
                <w:lang w:val="es-ES"/>
              </w:rPr>
            </w:pPr>
            <w:r>
              <w:rPr>
                <w:b/>
                <w:bCs/>
                <w:sz w:val="22"/>
                <w:szCs w:val="22"/>
                <w:lang w:val="es"/>
              </w:rPr>
              <w:t xml:space="preserve">el Anexo II </w:t>
            </w:r>
            <w:r w:rsidR="00E53A4A">
              <w:rPr>
                <w:b/>
                <w:bCs/>
                <w:sz w:val="22"/>
                <w:szCs w:val="22"/>
                <w:lang w:val="es"/>
              </w:rPr>
              <w:t xml:space="preserve">del Convenio </w:t>
            </w:r>
            <w:proofErr w:type="spellStart"/>
            <w:r w:rsidR="0011598A">
              <w:rPr>
                <w:b/>
                <w:bCs/>
                <w:sz w:val="22"/>
                <w:szCs w:val="22"/>
                <w:lang w:val="es"/>
              </w:rPr>
              <w:t>Marpol</w:t>
            </w:r>
            <w:proofErr w:type="spellEnd"/>
            <w:r w:rsidR="0011598A">
              <w:rPr>
                <w:b/>
                <w:bCs/>
                <w:sz w:val="22"/>
                <w:szCs w:val="22"/>
                <w:lang w:val="es"/>
              </w:rPr>
              <w:t xml:space="preserve"> y el Código </w:t>
            </w:r>
            <w:proofErr w:type="spellStart"/>
            <w:r w:rsidR="0011598A">
              <w:rPr>
                <w:b/>
                <w:bCs/>
                <w:sz w:val="22"/>
                <w:szCs w:val="22"/>
                <w:lang w:val="es"/>
              </w:rPr>
              <w:t>IBC</w:t>
            </w:r>
            <w:proofErr w:type="spellEnd"/>
          </w:p>
        </w:tc>
        <w:tc>
          <w:tcPr>
            <w:tcW w:w="6384" w:type="dxa"/>
            <w:tcBorders>
              <w:top w:val="nil"/>
              <w:left w:val="nil"/>
              <w:bottom w:val="single" w:sz="4" w:space="0" w:color="7F7F7F"/>
              <w:right w:val="single" w:sz="4" w:space="0" w:color="7F7F7F"/>
            </w:tcBorders>
          </w:tcPr>
          <w:p w:rsidR="00E53A4A" w:rsidRDefault="00E53A4A">
            <w:pPr>
              <w:pStyle w:val="TableParagraph"/>
              <w:kinsoku w:val="0"/>
              <w:overflowPunct w:val="0"/>
              <w:spacing w:line="240" w:lineRule="exact"/>
              <w:ind w:left="635"/>
              <w:rPr>
                <w:lang w:val="es"/>
              </w:rPr>
            </w:pPr>
          </w:p>
          <w:p w:rsidR="00AB31E6" w:rsidRDefault="0011598A">
            <w:pPr>
              <w:pStyle w:val="TableParagraph"/>
              <w:kinsoku w:val="0"/>
              <w:overflowPunct w:val="0"/>
              <w:spacing w:line="240" w:lineRule="exact"/>
              <w:ind w:left="635"/>
            </w:pPr>
            <w:r>
              <w:rPr>
                <w:sz w:val="22"/>
                <w:szCs w:val="22"/>
                <w:lang w:val="es"/>
              </w:rPr>
              <w:t>No aplica.</w:t>
            </w:r>
          </w:p>
        </w:tc>
      </w:tr>
      <w:tr w:rsidR="00AB31E6" w:rsidRPr="00EA47BC" w:rsidTr="00AF4E58">
        <w:trPr>
          <w:trHeight w:hRule="exact" w:val="415"/>
        </w:trPr>
        <w:tc>
          <w:tcPr>
            <w:tcW w:w="10929" w:type="dxa"/>
            <w:gridSpan w:val="2"/>
            <w:tcBorders>
              <w:top w:val="single" w:sz="4" w:space="0" w:color="7F7F7F"/>
              <w:left w:val="single" w:sz="4" w:space="0" w:color="7F7F7F"/>
              <w:bottom w:val="dotted" w:sz="2" w:space="0" w:color="7F7F7F"/>
              <w:right w:val="single" w:sz="4" w:space="0" w:color="7F7F7F"/>
            </w:tcBorders>
          </w:tcPr>
          <w:p w:rsidR="00AB31E6" w:rsidRPr="00EA47BC" w:rsidRDefault="0011598A">
            <w:pPr>
              <w:pStyle w:val="TableParagraph"/>
              <w:kinsoku w:val="0"/>
              <w:overflowPunct w:val="0"/>
              <w:spacing w:before="56"/>
              <w:ind w:left="328"/>
              <w:rPr>
                <w:lang w:val="es-ES"/>
              </w:rPr>
            </w:pPr>
            <w:r>
              <w:rPr>
                <w:b/>
                <w:bCs/>
                <w:sz w:val="22"/>
                <w:szCs w:val="22"/>
                <w:lang w:val="es"/>
              </w:rPr>
              <w:t>Información adicional/sobre el transporte:</w:t>
            </w:r>
          </w:p>
        </w:tc>
      </w:tr>
      <w:tr w:rsidR="00AB31E6" w:rsidTr="00AF4E58">
        <w:trPr>
          <w:trHeight w:hRule="exact" w:val="365"/>
        </w:trPr>
        <w:tc>
          <w:tcPr>
            <w:tcW w:w="4545" w:type="dxa"/>
            <w:tcBorders>
              <w:top w:val="dotted" w:sz="2" w:space="0" w:color="7F7F7F"/>
              <w:left w:val="single" w:sz="4" w:space="0" w:color="7F7F7F"/>
              <w:bottom w:val="nil"/>
              <w:right w:val="nil"/>
            </w:tcBorders>
          </w:tcPr>
          <w:p w:rsidR="00AB31E6" w:rsidRDefault="0011598A">
            <w:pPr>
              <w:pStyle w:val="TableParagraph"/>
              <w:kinsoku w:val="0"/>
              <w:overflowPunct w:val="0"/>
              <w:spacing w:before="99"/>
              <w:ind w:left="328"/>
            </w:pPr>
            <w:r>
              <w:rPr>
                <w:b/>
                <w:bCs/>
                <w:sz w:val="22"/>
                <w:szCs w:val="22"/>
                <w:lang w:val="es"/>
              </w:rPr>
              <w:t>ADR</w:t>
            </w:r>
          </w:p>
        </w:tc>
        <w:tc>
          <w:tcPr>
            <w:tcW w:w="6384" w:type="dxa"/>
            <w:tcBorders>
              <w:top w:val="dotted" w:sz="2" w:space="0" w:color="7F7F7F"/>
              <w:left w:val="nil"/>
              <w:bottom w:val="nil"/>
              <w:right w:val="single" w:sz="4" w:space="0" w:color="7F7F7F"/>
            </w:tcBorders>
          </w:tcPr>
          <w:p w:rsidR="00AB31E6" w:rsidRDefault="00AB31E6"/>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Cantidades limitadas (CL)</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5 kg</w:t>
            </w:r>
          </w:p>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Cantidades exceptuadas (CE)</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 xml:space="preserve">Código: </w:t>
            </w:r>
            <w:proofErr w:type="spellStart"/>
            <w:r>
              <w:rPr>
                <w:sz w:val="22"/>
                <w:szCs w:val="22"/>
                <w:lang w:val="es"/>
              </w:rPr>
              <w:t>E1</w:t>
            </w:r>
            <w:proofErr w:type="spellEnd"/>
          </w:p>
        </w:tc>
      </w:tr>
      <w:tr w:rsidR="00AB31E6" w:rsidRPr="00EA47BC" w:rsidTr="00AF4E58">
        <w:trPr>
          <w:trHeight w:hRule="exact" w:val="252"/>
        </w:trPr>
        <w:tc>
          <w:tcPr>
            <w:tcW w:w="4545" w:type="dxa"/>
            <w:tcBorders>
              <w:top w:val="nil"/>
              <w:left w:val="single" w:sz="4" w:space="0" w:color="7F7F7F"/>
              <w:bottom w:val="nil"/>
              <w:right w:val="nil"/>
            </w:tcBorders>
          </w:tcPr>
          <w:p w:rsidR="00AB31E6" w:rsidRDefault="00AB31E6"/>
        </w:tc>
        <w:tc>
          <w:tcPr>
            <w:tcW w:w="6384" w:type="dxa"/>
            <w:tcBorders>
              <w:top w:val="nil"/>
              <w:left w:val="nil"/>
              <w:bottom w:val="nil"/>
              <w:right w:val="single" w:sz="4" w:space="0" w:color="7F7F7F"/>
            </w:tcBorders>
          </w:tcPr>
          <w:p w:rsidR="00AB31E6" w:rsidRPr="00EA47BC" w:rsidRDefault="0011598A">
            <w:pPr>
              <w:pStyle w:val="TableParagraph"/>
              <w:kinsoku w:val="0"/>
              <w:overflowPunct w:val="0"/>
              <w:spacing w:line="240" w:lineRule="exact"/>
              <w:ind w:left="635"/>
              <w:rPr>
                <w:lang w:val="es-ES"/>
              </w:rPr>
            </w:pPr>
            <w:r>
              <w:rPr>
                <w:sz w:val="22"/>
                <w:szCs w:val="22"/>
                <w:lang w:val="es"/>
              </w:rPr>
              <w:t>Cantidad neta máxima por empaque interior: 30 g</w:t>
            </w:r>
          </w:p>
        </w:tc>
      </w:tr>
      <w:tr w:rsidR="00AB31E6" w:rsidRPr="00EA47BC" w:rsidTr="00AF4E58">
        <w:trPr>
          <w:trHeight w:hRule="exact" w:val="254"/>
        </w:trPr>
        <w:tc>
          <w:tcPr>
            <w:tcW w:w="4545" w:type="dxa"/>
            <w:tcBorders>
              <w:top w:val="nil"/>
              <w:left w:val="single" w:sz="4" w:space="0" w:color="7F7F7F"/>
              <w:bottom w:val="nil"/>
              <w:right w:val="nil"/>
            </w:tcBorders>
          </w:tcPr>
          <w:p w:rsidR="00AB31E6" w:rsidRPr="00EA47BC" w:rsidRDefault="00AB31E6">
            <w:pPr>
              <w:rPr>
                <w:lang w:val="es-ES"/>
              </w:rPr>
            </w:pPr>
          </w:p>
        </w:tc>
        <w:tc>
          <w:tcPr>
            <w:tcW w:w="6384" w:type="dxa"/>
            <w:tcBorders>
              <w:top w:val="nil"/>
              <w:left w:val="nil"/>
              <w:bottom w:val="nil"/>
              <w:right w:val="single" w:sz="4" w:space="0" w:color="7F7F7F"/>
            </w:tcBorders>
          </w:tcPr>
          <w:p w:rsidR="00AB31E6" w:rsidRPr="00EA47BC" w:rsidRDefault="0011598A">
            <w:pPr>
              <w:pStyle w:val="TableParagraph"/>
              <w:kinsoku w:val="0"/>
              <w:overflowPunct w:val="0"/>
              <w:spacing w:line="242" w:lineRule="exact"/>
              <w:ind w:left="635"/>
              <w:rPr>
                <w:lang w:val="es-ES"/>
              </w:rPr>
            </w:pPr>
            <w:r>
              <w:rPr>
                <w:sz w:val="22"/>
                <w:szCs w:val="22"/>
                <w:lang w:val="es"/>
              </w:rPr>
              <w:t>Cantidad neta máxima por empaque exterior: 1,000 g</w:t>
            </w:r>
          </w:p>
        </w:tc>
      </w:tr>
      <w:tr w:rsidR="00AB31E6" w:rsidTr="00AF4E58">
        <w:trPr>
          <w:trHeight w:hRule="exact" w:val="257"/>
        </w:trPr>
        <w:tc>
          <w:tcPr>
            <w:tcW w:w="4545" w:type="dxa"/>
            <w:tcBorders>
              <w:top w:val="nil"/>
              <w:left w:val="single" w:sz="4" w:space="0" w:color="7F7F7F"/>
              <w:bottom w:val="nil"/>
              <w:right w:val="nil"/>
            </w:tcBorders>
          </w:tcPr>
          <w:p w:rsidR="00AB31E6" w:rsidRDefault="0011598A">
            <w:pPr>
              <w:pStyle w:val="TableParagraph"/>
              <w:kinsoku w:val="0"/>
              <w:overflowPunct w:val="0"/>
              <w:spacing w:line="247" w:lineRule="exact"/>
              <w:ind w:left="328"/>
            </w:pPr>
            <w:r>
              <w:rPr>
                <w:b/>
                <w:bCs/>
                <w:sz w:val="22"/>
                <w:szCs w:val="22"/>
                <w:lang w:val="es"/>
              </w:rPr>
              <w:t>Categoría de transporte</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2" w:lineRule="exact"/>
              <w:ind w:left="635"/>
            </w:pPr>
            <w:r>
              <w:rPr>
                <w:sz w:val="22"/>
                <w:szCs w:val="22"/>
                <w:lang w:val="es"/>
              </w:rPr>
              <w:t>3</w:t>
            </w:r>
          </w:p>
        </w:tc>
      </w:tr>
      <w:tr w:rsidR="00AB31E6" w:rsidTr="00AF4E58">
        <w:trPr>
          <w:trHeight w:hRule="exact" w:val="346"/>
        </w:trPr>
        <w:tc>
          <w:tcPr>
            <w:tcW w:w="4545" w:type="dxa"/>
            <w:tcBorders>
              <w:top w:val="nil"/>
              <w:left w:val="single" w:sz="4" w:space="0" w:color="7F7F7F"/>
              <w:bottom w:val="dotted" w:sz="2" w:space="0" w:color="7F7F7F"/>
              <w:right w:val="nil"/>
            </w:tcBorders>
          </w:tcPr>
          <w:p w:rsidR="00AB31E6" w:rsidRPr="00EA47BC" w:rsidRDefault="0011598A">
            <w:pPr>
              <w:pStyle w:val="TableParagraph"/>
              <w:kinsoku w:val="0"/>
              <w:overflowPunct w:val="0"/>
              <w:spacing w:line="244" w:lineRule="exact"/>
              <w:ind w:left="328"/>
              <w:rPr>
                <w:lang w:val="es-ES"/>
              </w:rPr>
            </w:pPr>
            <w:r>
              <w:rPr>
                <w:b/>
                <w:bCs/>
                <w:sz w:val="22"/>
                <w:szCs w:val="22"/>
                <w:lang w:val="es"/>
              </w:rPr>
              <w:t>Código de restricción en túneles</w:t>
            </w:r>
          </w:p>
        </w:tc>
        <w:tc>
          <w:tcPr>
            <w:tcW w:w="6384" w:type="dxa"/>
            <w:tcBorders>
              <w:top w:val="nil"/>
              <w:left w:val="nil"/>
              <w:bottom w:val="dotted" w:sz="2" w:space="0" w:color="7F7F7F"/>
              <w:right w:val="single" w:sz="4" w:space="0" w:color="7F7F7F"/>
            </w:tcBorders>
          </w:tcPr>
          <w:p w:rsidR="00AB31E6" w:rsidRDefault="0011598A">
            <w:pPr>
              <w:pStyle w:val="TableParagraph"/>
              <w:kinsoku w:val="0"/>
              <w:overflowPunct w:val="0"/>
              <w:spacing w:line="240" w:lineRule="exact"/>
              <w:ind w:left="635"/>
            </w:pPr>
            <w:r>
              <w:rPr>
                <w:sz w:val="22"/>
                <w:szCs w:val="22"/>
                <w:lang w:val="es"/>
              </w:rPr>
              <w:t>E</w:t>
            </w:r>
          </w:p>
        </w:tc>
      </w:tr>
      <w:tr w:rsidR="00AB31E6" w:rsidTr="00AF4E58">
        <w:trPr>
          <w:trHeight w:hRule="exact" w:val="365"/>
        </w:trPr>
        <w:tc>
          <w:tcPr>
            <w:tcW w:w="4545" w:type="dxa"/>
            <w:tcBorders>
              <w:top w:val="dotted" w:sz="2" w:space="0" w:color="7F7F7F"/>
              <w:left w:val="single" w:sz="4" w:space="0" w:color="7F7F7F"/>
              <w:bottom w:val="nil"/>
              <w:right w:val="nil"/>
            </w:tcBorders>
          </w:tcPr>
          <w:p w:rsidR="00AB31E6" w:rsidRDefault="0011598A">
            <w:pPr>
              <w:pStyle w:val="TableParagraph"/>
              <w:kinsoku w:val="0"/>
              <w:overflowPunct w:val="0"/>
              <w:spacing w:before="99"/>
              <w:ind w:left="328"/>
            </w:pPr>
            <w:proofErr w:type="spellStart"/>
            <w:r>
              <w:rPr>
                <w:b/>
                <w:bCs/>
                <w:sz w:val="22"/>
                <w:szCs w:val="22"/>
                <w:lang w:val="es"/>
              </w:rPr>
              <w:t>IMDG</w:t>
            </w:r>
            <w:proofErr w:type="spellEnd"/>
          </w:p>
        </w:tc>
        <w:tc>
          <w:tcPr>
            <w:tcW w:w="6384" w:type="dxa"/>
            <w:tcBorders>
              <w:top w:val="dotted" w:sz="2" w:space="0" w:color="7F7F7F"/>
              <w:left w:val="nil"/>
              <w:bottom w:val="nil"/>
              <w:right w:val="single" w:sz="4" w:space="0" w:color="7F7F7F"/>
            </w:tcBorders>
          </w:tcPr>
          <w:p w:rsidR="00AB31E6" w:rsidRDefault="00AB31E6"/>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Cantidades limitadas (CL)</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5 kg</w:t>
            </w:r>
          </w:p>
        </w:tc>
      </w:tr>
      <w:tr w:rsidR="00AB31E6" w:rsidTr="00AF4E58">
        <w:trPr>
          <w:trHeight w:hRule="exact" w:val="254"/>
        </w:trPr>
        <w:tc>
          <w:tcPr>
            <w:tcW w:w="4545" w:type="dxa"/>
            <w:tcBorders>
              <w:top w:val="nil"/>
              <w:left w:val="single" w:sz="4" w:space="0" w:color="7F7F7F"/>
              <w:bottom w:val="nil"/>
              <w:right w:val="nil"/>
            </w:tcBorders>
          </w:tcPr>
          <w:p w:rsidR="00AB31E6" w:rsidRDefault="0011598A">
            <w:pPr>
              <w:pStyle w:val="TableParagraph"/>
              <w:kinsoku w:val="0"/>
              <w:overflowPunct w:val="0"/>
              <w:spacing w:line="244" w:lineRule="exact"/>
              <w:ind w:left="328"/>
            </w:pPr>
            <w:r>
              <w:rPr>
                <w:b/>
                <w:bCs/>
                <w:sz w:val="22"/>
                <w:szCs w:val="22"/>
                <w:lang w:val="es"/>
              </w:rPr>
              <w:t>Cantidades exceptuadas (CE)</w:t>
            </w:r>
          </w:p>
        </w:tc>
        <w:tc>
          <w:tcPr>
            <w:tcW w:w="6384" w:type="dxa"/>
            <w:tcBorders>
              <w:top w:val="nil"/>
              <w:left w:val="nil"/>
              <w:bottom w:val="nil"/>
              <w:right w:val="single" w:sz="4" w:space="0" w:color="7F7F7F"/>
            </w:tcBorders>
          </w:tcPr>
          <w:p w:rsidR="00AB31E6" w:rsidRDefault="0011598A">
            <w:pPr>
              <w:pStyle w:val="TableParagraph"/>
              <w:kinsoku w:val="0"/>
              <w:overflowPunct w:val="0"/>
              <w:spacing w:line="240" w:lineRule="exact"/>
              <w:ind w:left="635"/>
            </w:pPr>
            <w:r>
              <w:rPr>
                <w:sz w:val="22"/>
                <w:szCs w:val="22"/>
                <w:lang w:val="es"/>
              </w:rPr>
              <w:t xml:space="preserve">Código: </w:t>
            </w:r>
            <w:proofErr w:type="spellStart"/>
            <w:r>
              <w:rPr>
                <w:sz w:val="22"/>
                <w:szCs w:val="22"/>
                <w:lang w:val="es"/>
              </w:rPr>
              <w:t>E1</w:t>
            </w:r>
            <w:proofErr w:type="spellEnd"/>
          </w:p>
        </w:tc>
      </w:tr>
      <w:tr w:rsidR="00AB31E6" w:rsidRPr="00EA47BC" w:rsidTr="00AF4E58">
        <w:trPr>
          <w:trHeight w:hRule="exact" w:val="252"/>
        </w:trPr>
        <w:tc>
          <w:tcPr>
            <w:tcW w:w="4545" w:type="dxa"/>
            <w:tcBorders>
              <w:top w:val="nil"/>
              <w:left w:val="single" w:sz="4" w:space="0" w:color="7F7F7F"/>
              <w:bottom w:val="nil"/>
              <w:right w:val="nil"/>
            </w:tcBorders>
          </w:tcPr>
          <w:p w:rsidR="00AB31E6" w:rsidRDefault="00AB31E6"/>
        </w:tc>
        <w:tc>
          <w:tcPr>
            <w:tcW w:w="6384" w:type="dxa"/>
            <w:tcBorders>
              <w:top w:val="nil"/>
              <w:left w:val="nil"/>
              <w:bottom w:val="nil"/>
              <w:right w:val="single" w:sz="4" w:space="0" w:color="7F7F7F"/>
            </w:tcBorders>
          </w:tcPr>
          <w:p w:rsidR="00AB31E6" w:rsidRPr="00EA47BC" w:rsidRDefault="0011598A">
            <w:pPr>
              <w:pStyle w:val="TableParagraph"/>
              <w:kinsoku w:val="0"/>
              <w:overflowPunct w:val="0"/>
              <w:spacing w:line="240" w:lineRule="exact"/>
              <w:ind w:left="635"/>
              <w:rPr>
                <w:lang w:val="es-ES"/>
              </w:rPr>
            </w:pPr>
            <w:r>
              <w:rPr>
                <w:sz w:val="22"/>
                <w:szCs w:val="22"/>
                <w:lang w:val="es"/>
              </w:rPr>
              <w:t>Cantidad neta máxima por empaque interior: 30 g</w:t>
            </w:r>
          </w:p>
        </w:tc>
      </w:tr>
      <w:tr w:rsidR="00AB31E6" w:rsidRPr="00EA47BC" w:rsidTr="00AF4E58">
        <w:trPr>
          <w:trHeight w:hRule="exact" w:val="312"/>
        </w:trPr>
        <w:tc>
          <w:tcPr>
            <w:tcW w:w="4545" w:type="dxa"/>
            <w:tcBorders>
              <w:top w:val="nil"/>
              <w:left w:val="single" w:sz="4" w:space="0" w:color="7F7F7F"/>
              <w:bottom w:val="single" w:sz="4" w:space="0" w:color="7F7F7F"/>
              <w:right w:val="nil"/>
            </w:tcBorders>
          </w:tcPr>
          <w:p w:rsidR="00AB31E6" w:rsidRPr="00EA47BC" w:rsidRDefault="00AB31E6">
            <w:pPr>
              <w:rPr>
                <w:lang w:val="es-ES"/>
              </w:rPr>
            </w:pPr>
          </w:p>
        </w:tc>
        <w:tc>
          <w:tcPr>
            <w:tcW w:w="6384" w:type="dxa"/>
            <w:tcBorders>
              <w:top w:val="nil"/>
              <w:left w:val="nil"/>
              <w:bottom w:val="single" w:sz="4" w:space="0" w:color="7F7F7F"/>
              <w:right w:val="single" w:sz="4" w:space="0" w:color="7F7F7F"/>
            </w:tcBorders>
          </w:tcPr>
          <w:p w:rsidR="00AB31E6" w:rsidRPr="00EA47BC" w:rsidRDefault="0011598A">
            <w:pPr>
              <w:pStyle w:val="TableParagraph"/>
              <w:kinsoku w:val="0"/>
              <w:overflowPunct w:val="0"/>
              <w:spacing w:line="242" w:lineRule="exact"/>
              <w:ind w:left="635"/>
              <w:rPr>
                <w:lang w:val="es-ES"/>
              </w:rPr>
            </w:pPr>
            <w:r>
              <w:rPr>
                <w:sz w:val="22"/>
                <w:szCs w:val="22"/>
                <w:lang w:val="es"/>
              </w:rPr>
              <w:t>Cantidad neta máxima por empaque exterior: 1,000 g</w:t>
            </w:r>
          </w:p>
        </w:tc>
      </w:tr>
      <w:tr w:rsidR="00AB31E6" w:rsidRPr="00EA47BC" w:rsidTr="00AF4E58">
        <w:trPr>
          <w:trHeight w:hRule="exact" w:val="379"/>
        </w:trPr>
        <w:tc>
          <w:tcPr>
            <w:tcW w:w="4545" w:type="dxa"/>
            <w:tcBorders>
              <w:top w:val="single" w:sz="4" w:space="0" w:color="7F7F7F"/>
              <w:left w:val="single" w:sz="4" w:space="0" w:color="7F7F7F"/>
              <w:bottom w:val="single" w:sz="4" w:space="0" w:color="7F7F7F"/>
              <w:right w:val="nil"/>
            </w:tcBorders>
          </w:tcPr>
          <w:p w:rsidR="00AB31E6" w:rsidRPr="00EA47BC" w:rsidRDefault="0011598A">
            <w:pPr>
              <w:pStyle w:val="TableParagraph"/>
              <w:kinsoku w:val="0"/>
              <w:overflowPunct w:val="0"/>
              <w:spacing w:before="56"/>
              <w:ind w:left="328"/>
              <w:rPr>
                <w:lang w:val="es-ES"/>
              </w:rPr>
            </w:pPr>
            <w:r>
              <w:rPr>
                <w:b/>
                <w:bCs/>
                <w:sz w:val="22"/>
                <w:szCs w:val="22"/>
                <w:lang w:val="es"/>
              </w:rPr>
              <w:t>"Reglamento Modelo" de la ONU:</w:t>
            </w:r>
          </w:p>
        </w:tc>
        <w:tc>
          <w:tcPr>
            <w:tcW w:w="6384" w:type="dxa"/>
            <w:tcBorders>
              <w:top w:val="single" w:sz="4" w:space="0" w:color="7F7F7F"/>
              <w:left w:val="nil"/>
              <w:bottom w:val="single" w:sz="4" w:space="0" w:color="7F7F7F"/>
              <w:right w:val="single" w:sz="4" w:space="0" w:color="7F7F7F"/>
            </w:tcBorders>
          </w:tcPr>
          <w:p w:rsidR="00AB31E6" w:rsidRPr="00EA47BC" w:rsidRDefault="0011598A">
            <w:pPr>
              <w:pStyle w:val="TableParagraph"/>
              <w:kinsoku w:val="0"/>
              <w:overflowPunct w:val="0"/>
              <w:spacing w:before="51"/>
              <w:ind w:left="635"/>
              <w:rPr>
                <w:lang w:val="es-ES"/>
              </w:rPr>
            </w:pPr>
            <w:r>
              <w:rPr>
                <w:sz w:val="22"/>
                <w:szCs w:val="22"/>
                <w:lang w:val="es"/>
              </w:rPr>
              <w:t xml:space="preserve">UN 1479 SÓLIDO OXIDANTE, </w:t>
            </w:r>
            <w:proofErr w:type="spellStart"/>
            <w:r>
              <w:rPr>
                <w:sz w:val="22"/>
                <w:szCs w:val="22"/>
                <w:lang w:val="es"/>
              </w:rPr>
              <w:t>N.O.S</w:t>
            </w:r>
            <w:proofErr w:type="spellEnd"/>
            <w:r>
              <w:rPr>
                <w:sz w:val="22"/>
                <w:szCs w:val="22"/>
                <w:lang w:val="es"/>
              </w:rPr>
              <w:t>., 5.1, III</w:t>
            </w:r>
          </w:p>
        </w:tc>
      </w:tr>
    </w:tbl>
    <w:p w:rsidR="00AB31E6" w:rsidRPr="00EA47BC" w:rsidRDefault="00AB31E6">
      <w:pPr>
        <w:pStyle w:val="BodyText"/>
        <w:kinsoku w:val="0"/>
        <w:overflowPunct w:val="0"/>
        <w:spacing w:before="6"/>
        <w:ind w:left="0"/>
        <w:rPr>
          <w:lang w:val="es-ES"/>
        </w:rPr>
      </w:pPr>
    </w:p>
    <w:p w:rsidR="00AB31E6" w:rsidRDefault="00EA47BC">
      <w:pPr>
        <w:pStyle w:val="BodyText"/>
        <w:kinsoku w:val="0"/>
        <w:overflowPunct w:val="0"/>
        <w:spacing w:line="200" w:lineRule="atLeast"/>
        <w:ind w:left="758"/>
        <w:rPr>
          <w:sz w:val="20"/>
          <w:szCs w:val="20"/>
        </w:rPr>
      </w:pPr>
      <w:r>
        <w:rPr>
          <w:sz w:val="20"/>
          <w:szCs w:val="20"/>
          <w:lang w:val="es"/>
        </w:rPr>
      </w:r>
      <w:r>
        <w:rPr>
          <w:sz w:val="20"/>
          <w:szCs w:val="20"/>
          <w:lang w:val="es"/>
        </w:rPr>
        <w:pict>
          <v:group id="_x0000_s1329" style="width:541.6pt;height:206.4pt;mso-position-horizontal-relative:char;mso-position-vertical-relative:line" coordsize="10726,3938" o:allowincell="f">
            <v:shape id="_x0000_s1330" style="position:absolute;left:4;top:4;width:10714;height:20;mso-position-horizontal-relative:page;mso-position-vertical-relative:page" coordsize="10714,20" o:allowincell="f" path="m,l10713,e" filled="f" strokecolor="#7f7f7f" strokeweight=".48pt">
              <v:path arrowok="t"/>
            </v:shape>
            <v:shape id="_x0000_s1331" style="position:absolute;left:4;top:3868;width:10714;height:20;mso-position-horizontal-relative:page;mso-position-vertical-relative:page" coordsize="10714,20" o:allowincell="f" path="m,l10713,e" filled="f" strokecolor="#7f7f7f" strokeweight=".48pt">
              <v:path arrowok="t"/>
            </v:shape>
            <v:shape id="_x0000_s1332" style="position:absolute;left:4;top:2;width:20;height:3864;mso-position-horizontal-relative:page;mso-position-vertical-relative:page" coordsize="20,3864" o:allowincell="f" path="m,l,3864e" filled="f" strokecolor="#7f7f7f" strokeweight=".24pt">
              <v:path arrowok="t"/>
            </v:shape>
            <v:shape id="_x0000_s1333" style="position:absolute;left:10718;top:2;width:20;height:3864;mso-position-horizontal-relative:page;mso-position-vertical-relative:page" coordsize="20,3864" o:allowincell="f" path="m,l,3864e" filled="f" strokecolor="#7f7f7f" strokeweight=".24pt">
              <v:path arrowok="t"/>
            </v:shape>
            <v:shape id="_x0000_s1334" style="position:absolute;left:9;top:2;width:20;height:3864;mso-position-horizontal-relative:page;mso-position-vertical-relative:page" coordsize="20,3864" o:allowincell="f" path="m,l,3864e" filled="f" strokecolor="#7f7f7f" strokeweight=".24pt">
              <v:path arrowok="t"/>
            </v:shape>
            <v:shape id="_x0000_s1335" style="position:absolute;left:10723;top:2;width:20;height:3864;mso-position-horizontal-relative:page;mso-position-vertical-relative:page" coordsize="20,3864" o:allowincell="f" path="m,l,3864e" filled="f" strokecolor="#7f7f7f" strokeweight=".24pt">
              <v:path arrowok="t"/>
            </v:shape>
            <v:shape id="_x0000_s1336" type="#_x0000_t202" style="position:absolute;left:86;top:209;width:10550;height:298;mso-position-horizontal-relative:page;mso-position-vertical-relative:page" o:allowincell="f" fillcolor="#003f00" strokeweight=".24pt">
              <v:textbox inset="0,0,0,0">
                <w:txbxContent>
                  <w:p w:rsidR="00C65BF2" w:rsidRDefault="00C65BF2">
                    <w:pPr>
                      <w:pStyle w:val="BodyText"/>
                      <w:kinsoku w:val="0"/>
                      <w:overflowPunct w:val="0"/>
                      <w:spacing w:before="8"/>
                      <w:ind w:left="333"/>
                      <w:rPr>
                        <w:color w:val="000000"/>
                      </w:rPr>
                    </w:pPr>
                    <w:r>
                      <w:rPr>
                        <w:b/>
                        <w:bCs/>
                        <w:color w:val="FFFFFF"/>
                        <w:lang w:val="es"/>
                      </w:rPr>
                      <w:t>SECCIÓN 15: Información normativa</w:t>
                    </w:r>
                  </w:p>
                </w:txbxContent>
              </v:textbox>
            </v:shape>
            <v:shape id="_x0000_s1337" type="#_x0000_t202" style="position:absolute;width:10726;height:3938;mso-position-horizontal-relative:page;mso-position-vertical-relative:page" o:allowincell="f" filled="f" stroked="f">
              <v:textbox inset="0,0,0,0">
                <w:txbxContent>
                  <w:p w:rsidR="00C65BF2" w:rsidRDefault="00C65BF2">
                    <w:pPr>
                      <w:pStyle w:val="BodyText"/>
                      <w:kinsoku w:val="0"/>
                      <w:overflowPunct w:val="0"/>
                      <w:ind w:left="0"/>
                    </w:pPr>
                  </w:p>
                  <w:p w:rsidR="00C65BF2" w:rsidRDefault="00C65BF2">
                    <w:pPr>
                      <w:pStyle w:val="BodyText"/>
                      <w:kinsoku w:val="0"/>
                      <w:overflowPunct w:val="0"/>
                      <w:spacing w:before="2"/>
                      <w:ind w:left="0"/>
                      <w:rPr>
                        <w:sz w:val="24"/>
                        <w:szCs w:val="24"/>
                      </w:rPr>
                    </w:pPr>
                  </w:p>
                  <w:p w:rsidR="00C65BF2" w:rsidRPr="00EA47BC" w:rsidRDefault="00C65BF2">
                    <w:pPr>
                      <w:pStyle w:val="BodyText"/>
                      <w:kinsoku w:val="0"/>
                      <w:overflowPunct w:val="0"/>
                      <w:spacing w:line="251" w:lineRule="exact"/>
                      <w:ind w:left="422"/>
                      <w:rPr>
                        <w:lang w:val="es-ES"/>
                      </w:rPr>
                    </w:pPr>
                    <w:r>
                      <w:rPr>
                        <w:b/>
                        <w:bCs/>
                        <w:lang w:val="es"/>
                      </w:rPr>
                      <w:t>15.1 Reglamentos/legislación de seguridad, salud y medioambientales específicos para la sustancia o mezcla</w:t>
                    </w:r>
                  </w:p>
                  <w:p w:rsidR="00E53A4A" w:rsidRDefault="00C65BF2" w:rsidP="00E53A4A">
                    <w:pPr>
                      <w:pStyle w:val="BodyText"/>
                      <w:kinsoku w:val="0"/>
                      <w:overflowPunct w:val="0"/>
                      <w:ind w:left="422" w:right="84"/>
                      <w:rPr>
                        <w:lang w:val="es"/>
                      </w:rPr>
                    </w:pPr>
                    <w:r>
                      <w:rPr>
                        <w:lang w:val="es"/>
                      </w:rPr>
                      <w:t xml:space="preserve">Reglamento sobre detergentes </w:t>
                    </w:r>
                    <w:proofErr w:type="spellStart"/>
                    <w:r>
                      <w:rPr>
                        <w:lang w:val="es"/>
                      </w:rPr>
                      <w:t>N°</w:t>
                    </w:r>
                    <w:proofErr w:type="spellEnd"/>
                    <w:r>
                      <w:rPr>
                        <w:lang w:val="es"/>
                      </w:rPr>
                      <w:t xml:space="preserve"> 648/2004/CE </w:t>
                    </w:r>
                  </w:p>
                  <w:p w:rsidR="00E53A4A" w:rsidRDefault="00C65BF2" w:rsidP="00E53A4A">
                    <w:pPr>
                      <w:pStyle w:val="BodyText"/>
                      <w:kinsoku w:val="0"/>
                      <w:overflowPunct w:val="0"/>
                      <w:ind w:left="422" w:right="84"/>
                      <w:rPr>
                        <w:lang w:val="es"/>
                      </w:rPr>
                    </w:pPr>
                    <w:r>
                      <w:rPr>
                        <w:lang w:val="es"/>
                      </w:rPr>
                      <w:t xml:space="preserve">Reglamento CLP </w:t>
                    </w:r>
                    <w:proofErr w:type="spellStart"/>
                    <w:r>
                      <w:rPr>
                        <w:lang w:val="es"/>
                      </w:rPr>
                      <w:t>N°</w:t>
                    </w:r>
                    <w:proofErr w:type="spellEnd"/>
                    <w:r>
                      <w:rPr>
                        <w:lang w:val="es"/>
                      </w:rPr>
                      <w:t xml:space="preserve"> 1272/2008/CE </w:t>
                    </w:r>
                  </w:p>
                  <w:p w:rsidR="00C65BF2" w:rsidRPr="00EA47BC" w:rsidRDefault="00C65BF2" w:rsidP="00E53A4A">
                    <w:pPr>
                      <w:pStyle w:val="BodyText"/>
                      <w:kinsoku w:val="0"/>
                      <w:overflowPunct w:val="0"/>
                      <w:ind w:left="422" w:right="84"/>
                      <w:rPr>
                        <w:lang w:val="es-ES"/>
                      </w:rPr>
                    </w:pPr>
                    <w:r>
                      <w:rPr>
                        <w:lang w:val="es"/>
                      </w:rPr>
                      <w:t>Reglamento (UE) 2015/830</w:t>
                    </w:r>
                  </w:p>
                  <w:p w:rsidR="00C65BF2" w:rsidRPr="00EA47BC" w:rsidRDefault="00C65BF2" w:rsidP="00E53A4A">
                    <w:pPr>
                      <w:pStyle w:val="BodyText"/>
                      <w:kinsoku w:val="0"/>
                      <w:overflowPunct w:val="0"/>
                      <w:spacing w:before="1"/>
                      <w:ind w:left="422" w:right="84"/>
                      <w:rPr>
                        <w:lang w:val="es-ES"/>
                      </w:rPr>
                    </w:pPr>
                    <w:r>
                      <w:rPr>
                        <w:lang w:val="es"/>
                      </w:rPr>
                      <w:t xml:space="preserve">Reglamento </w:t>
                    </w:r>
                    <w:proofErr w:type="spellStart"/>
                    <w:r>
                      <w:rPr>
                        <w:lang w:val="es"/>
                      </w:rPr>
                      <w:t>REACH</w:t>
                    </w:r>
                    <w:proofErr w:type="spellEnd"/>
                    <w:r>
                      <w:rPr>
                        <w:lang w:val="es"/>
                      </w:rPr>
                      <w:t xml:space="preserve"> (CE) 1907/2006</w:t>
                    </w:r>
                  </w:p>
                  <w:p w:rsidR="00C65BF2" w:rsidRPr="00EA47BC" w:rsidRDefault="00C65BF2" w:rsidP="00E53A4A">
                    <w:pPr>
                      <w:pStyle w:val="BodyText"/>
                      <w:kinsoku w:val="0"/>
                      <w:overflowPunct w:val="0"/>
                      <w:spacing w:before="1"/>
                      <w:ind w:left="422" w:right="8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C65BF2" w:rsidRPr="00EA47BC" w:rsidRDefault="00C65BF2" w:rsidP="00E53A4A">
                    <w:pPr>
                      <w:pStyle w:val="BodyText"/>
                      <w:kinsoku w:val="0"/>
                      <w:overflowPunct w:val="0"/>
                      <w:spacing w:before="1"/>
                      <w:ind w:left="422" w:right="84"/>
                      <w:rPr>
                        <w:spacing w:val="-3"/>
                        <w:lang w:val="es-ES"/>
                      </w:rPr>
                    </w:pPr>
                    <w:r>
                      <w:rPr>
                        <w:lang w:val="es"/>
                      </w:rPr>
                      <w:t>Directiva 98/24/CE sobre la protección de la salud y la seguridad de los trabajadores contra riesgos relacionados con agentes químicos en el trabajo.</w:t>
                    </w:r>
                  </w:p>
                  <w:p w:rsidR="00C65BF2" w:rsidRPr="00EA47BC" w:rsidRDefault="00C65BF2" w:rsidP="00E53A4A">
                    <w:pPr>
                      <w:pStyle w:val="BodyText"/>
                      <w:kinsoku w:val="0"/>
                      <w:overflowPunct w:val="0"/>
                      <w:spacing w:before="1"/>
                      <w:ind w:left="422" w:right="84"/>
                      <w:rPr>
                        <w:spacing w:val="-5"/>
                        <w:lang w:val="es-ES"/>
                      </w:rPr>
                    </w:pPr>
                    <w:r>
                      <w:rPr>
                        <w:lang w:val="es"/>
                      </w:rPr>
                      <w:t>Directiva de Consejo 94/33/CE sobre la protección de personas jóvenes en el trabajo, y sus enmiendas.</w:t>
                    </w:r>
                  </w:p>
                  <w:p w:rsidR="00C65BF2" w:rsidRPr="00EA47BC" w:rsidRDefault="00C65BF2" w:rsidP="00E53A4A">
                    <w:pPr>
                      <w:pStyle w:val="BodyText"/>
                      <w:kinsoku w:val="0"/>
                      <w:overflowPunct w:val="0"/>
                      <w:spacing w:before="1"/>
                      <w:ind w:left="422" w:right="8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C65BF2" w:rsidRDefault="00C65BF2" w:rsidP="00E53A4A">
                    <w:pPr>
                      <w:pStyle w:val="BodyText"/>
                      <w:kinsoku w:val="0"/>
                      <w:overflowPunct w:val="0"/>
                      <w:spacing w:line="160" w:lineRule="exact"/>
                      <w:ind w:left="0" w:right="84"/>
                      <w:jc w:val="right"/>
                      <w:rPr>
                        <w:sz w:val="14"/>
                        <w:szCs w:val="14"/>
                      </w:rPr>
                    </w:pPr>
                    <w:r>
                      <w:rPr>
                        <w:sz w:val="14"/>
                        <w:szCs w:val="14"/>
                        <w:lang w:val="es"/>
                      </w:rPr>
                      <w:t>(Continuación en la página 9)</w:t>
                    </w:r>
                  </w:p>
                  <w:p w:rsidR="00C65BF2" w:rsidRDefault="00C65BF2" w:rsidP="00E53A4A">
                    <w:pPr>
                      <w:pStyle w:val="BodyText"/>
                      <w:kinsoku w:val="0"/>
                      <w:overflowPunct w:val="0"/>
                      <w:spacing w:before="64" w:line="135" w:lineRule="exact"/>
                      <w:ind w:left="0" w:right="84"/>
                      <w:jc w:val="right"/>
                      <w:rPr>
                        <w:sz w:val="12"/>
                        <w:szCs w:val="12"/>
                      </w:rPr>
                    </w:pPr>
                    <w:r>
                      <w:rPr>
                        <w:sz w:val="12"/>
                        <w:szCs w:val="12"/>
                        <w:lang w:val="es"/>
                      </w:rPr>
                      <w:t>GB</w:t>
                    </w:r>
                  </w:p>
                </w:txbxContent>
              </v:textbox>
            </v:shape>
            <w10:anchorlock/>
          </v:group>
        </w:pict>
      </w:r>
    </w:p>
    <w:p w:rsidR="00AB31E6" w:rsidRDefault="00AB31E6">
      <w:pPr>
        <w:pStyle w:val="BodyText"/>
        <w:kinsoku w:val="0"/>
        <w:overflowPunct w:val="0"/>
        <w:spacing w:line="200" w:lineRule="atLeast"/>
        <w:ind w:left="758"/>
        <w:rPr>
          <w:sz w:val="20"/>
          <w:szCs w:val="20"/>
        </w:rPr>
        <w:sectPr w:rsidR="00AB31E6">
          <w:headerReference w:type="default" r:id="rId33"/>
          <w:footerReference w:type="default" r:id="rId34"/>
          <w:pgSz w:w="12240" w:h="15840"/>
          <w:pgMar w:top="2660" w:right="640" w:bottom="20" w:left="0" w:header="0" w:footer="0" w:gutter="0"/>
          <w:pgNumType w:start="8"/>
          <w:cols w:space="720"/>
          <w:noEndnote/>
        </w:sectPr>
      </w:pPr>
    </w:p>
    <w:p w:rsidR="00AB31E6" w:rsidRDefault="00EA47BC">
      <w:pPr>
        <w:pStyle w:val="BodyText"/>
        <w:kinsoku w:val="0"/>
        <w:overflowPunct w:val="0"/>
        <w:ind w:left="0"/>
        <w:rPr>
          <w:sz w:val="20"/>
          <w:szCs w:val="20"/>
        </w:rPr>
      </w:pPr>
      <w:r>
        <w:rPr>
          <w:noProof/>
          <w:lang w:val="es"/>
        </w:rPr>
        <w:lastRenderedPageBreak/>
        <w:pict>
          <v:group id="_x0000_s1354" style="position:absolute;margin-left:38.25pt;margin-top:119.4pt;width:535.7pt;height:187.2pt;z-index:-251625472;mso-position-horizontal-relative:page;mso-position-vertical-relative:page" coordorigin="765,2388" coordsize="10714,3744" o:allowincell="f">
            <v:shape id="_x0000_s1355" style="position:absolute;left:844;top:5119;width:10556;height:20;mso-position-horizontal-relative:page;mso-position-vertical-relative:page" coordsize="10556,20" o:allowincell="f" path="m,l10555,e" filled="f" strokecolor="#7f7f7f" strokeweight=".48pt">
              <v:path arrowok="t"/>
            </v:shape>
            <v:shape id="_x0000_s1356" style="position:absolute;left:844;top:5435;width:10556;height:20;mso-position-horizontal-relative:page;mso-position-vertical-relative:page" coordsize="10556,20" o:allowincell="f" path="m,l10555,e" filled="f" strokecolor="#7f7f7f" strokeweight=".48pt">
              <v:path arrowok="t"/>
            </v:shape>
            <v:shape id="_x0000_s1357" style="position:absolute;left:844;top:5116;width:20;height:634;mso-position-horizontal-relative:page;mso-position-vertical-relative:page" coordsize="20,634" o:allowincell="f" path="m,l,633e" filled="f" strokecolor="#7f7f7f" strokeweight=".08464mm">
              <v:path arrowok="t"/>
            </v:shape>
            <v:shape id="_x0000_s1358" style="position:absolute;left:849;top:5116;width:20;height:634;mso-position-horizontal-relative:page;mso-position-vertical-relative:page" coordsize="20,634" o:allowincell="f" path="m,l,633e" filled="f" strokecolor="#7f7f7f" strokeweight=".08464mm">
              <v:path arrowok="t"/>
            </v:shape>
            <v:shape id="_x0000_s1359" style="position:absolute;left:11395;top:5116;width:20;height:634;mso-position-horizontal-relative:page;mso-position-vertical-relative:page" coordsize="20,634" o:allowincell="f" path="m,l,633e" filled="f" strokecolor="#7f7f7f" strokeweight=".24pt">
              <v:path arrowok="t"/>
            </v:shape>
            <v:shape id="_x0000_s1360" style="position:absolute;left:11399;top:5116;width:20;height:634;mso-position-horizontal-relative:page;mso-position-vertical-relative:page" coordsize="20,634" o:allowincell="f" path="m,l,633e" filled="f" strokecolor="#7f7f7f" strokeweight=".24pt">
              <v:path arrowok="t"/>
            </v:shape>
            <v:shape id="_x0000_s1361" style="position:absolute;left:844;top:5752;width:10556;height:20;mso-position-horizontal-relative:page;mso-position-vertical-relative:page" coordsize="10556,20" o:allowincell="f" path="m,l10555,e" filled="f" strokecolor="#7f7f7f" strokeweight=".48pt">
              <v:path arrowok="t"/>
            </v:shape>
            <v:shape id="_x0000_s1362" type="#_x0000_t202" style="position:absolute;left:766;top:2388;width:10714;height:3744;mso-position-horizontal-relative:page;mso-position-vertical-relative:page" o:allowincell="f" filled="f" strokecolor="#7f7f7f" strokeweight=".48pt">
              <v:textbox inset="0,0,0,0">
                <w:txbxContent>
                  <w:p w:rsidR="00C06A27" w:rsidRDefault="00C06A27">
                    <w:pPr>
                      <w:pStyle w:val="BodyText"/>
                      <w:kinsoku w:val="0"/>
                      <w:overflowPunct w:val="0"/>
                      <w:ind w:left="410"/>
                      <w:rPr>
                        <w:b/>
                        <w:bCs/>
                        <w:lang w:val="es"/>
                      </w:rPr>
                    </w:pPr>
                  </w:p>
                  <w:p w:rsidR="00C65BF2" w:rsidRPr="00EA47BC" w:rsidRDefault="00C65BF2">
                    <w:pPr>
                      <w:pStyle w:val="BodyText"/>
                      <w:kinsoku w:val="0"/>
                      <w:overflowPunct w:val="0"/>
                      <w:ind w:left="410"/>
                      <w:rPr>
                        <w:lang w:val="es-ES"/>
                      </w:rPr>
                    </w:pPr>
                    <w:r>
                      <w:rPr>
                        <w:b/>
                        <w:bCs/>
                        <w:lang w:val="es"/>
                      </w:rPr>
                      <w:t>Directiva 2012/18/UE</w:t>
                    </w:r>
                  </w:p>
                  <w:p w:rsidR="00C65BF2" w:rsidRPr="00EA47BC" w:rsidRDefault="00C65BF2">
                    <w:pPr>
                      <w:pStyle w:val="BodyText"/>
                      <w:kinsoku w:val="0"/>
                      <w:overflowPunct w:val="0"/>
                      <w:spacing w:before="1"/>
                      <w:ind w:left="410"/>
                      <w:rPr>
                        <w:spacing w:val="-3"/>
                        <w:lang w:val="es-ES"/>
                      </w:rPr>
                    </w:pPr>
                    <w:r>
                      <w:rPr>
                        <w:b/>
                        <w:bCs/>
                        <w:lang w:val="es"/>
                      </w:rPr>
                      <w:t>Sustancias peligrosas nombradas - Anexo I</w:t>
                    </w:r>
                    <w:r>
                      <w:rPr>
                        <w:lang w:val="es"/>
                      </w:rPr>
                      <w:t xml:space="preserve"> No se señala ninguno de los ingredientes.</w:t>
                    </w:r>
                  </w:p>
                  <w:p w:rsidR="00C65BF2" w:rsidRPr="00EA47BC" w:rsidRDefault="00C65BF2">
                    <w:pPr>
                      <w:pStyle w:val="BodyText"/>
                      <w:kinsoku w:val="0"/>
                      <w:overflowPunct w:val="0"/>
                      <w:spacing w:before="1"/>
                      <w:ind w:left="410"/>
                      <w:rPr>
                        <w:spacing w:val="-1"/>
                        <w:lang w:val="es-ES"/>
                      </w:rPr>
                    </w:pPr>
                    <w:r>
                      <w:rPr>
                        <w:b/>
                        <w:bCs/>
                        <w:lang w:val="es"/>
                      </w:rPr>
                      <w:t xml:space="preserve">Categoría según la Directiva </w:t>
                    </w:r>
                    <w:proofErr w:type="spellStart"/>
                    <w:r>
                      <w:rPr>
                        <w:b/>
                        <w:bCs/>
                        <w:lang w:val="es"/>
                      </w:rPr>
                      <w:t>Seveso</w:t>
                    </w:r>
                    <w:proofErr w:type="spellEnd"/>
                    <w:r>
                      <w:rPr>
                        <w:b/>
                        <w:bCs/>
                        <w:lang w:val="es"/>
                      </w:rPr>
                      <w:t xml:space="preserve"> </w:t>
                    </w:r>
                    <w:proofErr w:type="spellStart"/>
                    <w:r>
                      <w:rPr>
                        <w:lang w:val="es"/>
                      </w:rPr>
                      <w:t>P8</w:t>
                    </w:r>
                    <w:proofErr w:type="spellEnd"/>
                    <w:r>
                      <w:rPr>
                        <w:lang w:val="es"/>
                      </w:rPr>
                      <w:t xml:space="preserve"> LÍQUIDOS Y SÓLIDOS OXIDANTES</w:t>
                    </w:r>
                  </w:p>
                  <w:p w:rsidR="00C65BF2" w:rsidRPr="00EA47BC" w:rsidRDefault="00C65BF2">
                    <w:pPr>
                      <w:pStyle w:val="BodyText"/>
                      <w:kinsoku w:val="0"/>
                      <w:overflowPunct w:val="0"/>
                      <w:spacing w:before="1"/>
                      <w:ind w:left="410"/>
                      <w:rPr>
                        <w:lang w:val="es-ES"/>
                      </w:rPr>
                    </w:pPr>
                    <w:r>
                      <w:rPr>
                        <w:b/>
                        <w:bCs/>
                        <w:lang w:val="es"/>
                      </w:rPr>
                      <w:t xml:space="preserve">Cantidad umbral (toneladas) para la aplicación de requisitos de nivel inferior </w:t>
                    </w:r>
                    <w:r>
                      <w:rPr>
                        <w:lang w:val="es"/>
                      </w:rPr>
                      <w:t>50 t</w:t>
                    </w:r>
                  </w:p>
                  <w:p w:rsidR="00C65BF2" w:rsidRPr="00EA47BC" w:rsidRDefault="00C65BF2">
                    <w:pPr>
                      <w:pStyle w:val="BodyText"/>
                      <w:kinsoku w:val="0"/>
                      <w:overflowPunct w:val="0"/>
                      <w:spacing w:before="1"/>
                      <w:ind w:left="410"/>
                      <w:rPr>
                        <w:lang w:val="es-ES"/>
                      </w:rPr>
                    </w:pPr>
                    <w:r>
                      <w:rPr>
                        <w:b/>
                        <w:bCs/>
                        <w:lang w:val="es"/>
                      </w:rPr>
                      <w:t xml:space="preserve">Cantidad umbral (toneladas) para la aplicación de requisitos de nivel superior </w:t>
                    </w:r>
                    <w:r>
                      <w:rPr>
                        <w:lang w:val="es"/>
                      </w:rPr>
                      <w:t>200 t</w:t>
                    </w:r>
                  </w:p>
                  <w:p w:rsidR="00C65BF2" w:rsidRPr="00EA47BC" w:rsidRDefault="00C65BF2">
                    <w:pPr>
                      <w:pStyle w:val="BodyText"/>
                      <w:kinsoku w:val="0"/>
                      <w:overflowPunct w:val="0"/>
                      <w:spacing w:before="8"/>
                      <w:ind w:left="0"/>
                      <w:rPr>
                        <w:sz w:val="17"/>
                        <w:szCs w:val="17"/>
                        <w:lang w:val="es-ES"/>
                      </w:rPr>
                    </w:pPr>
                  </w:p>
                  <w:p w:rsidR="00C65BF2" w:rsidRPr="00EA47BC" w:rsidRDefault="00C65BF2">
                    <w:pPr>
                      <w:pStyle w:val="BodyText"/>
                      <w:kinsoku w:val="0"/>
                      <w:overflowPunct w:val="0"/>
                      <w:ind w:left="410"/>
                      <w:rPr>
                        <w:lang w:val="es-ES"/>
                      </w:rPr>
                    </w:pPr>
                    <w:r>
                      <w:rPr>
                        <w:b/>
                        <w:bCs/>
                        <w:lang w:val="es"/>
                      </w:rPr>
                      <w:t>Reglamentos nacionales:</w:t>
                    </w:r>
                  </w:p>
                  <w:p w:rsidR="00C65BF2" w:rsidRPr="00EA47BC" w:rsidRDefault="00C65BF2">
                    <w:pPr>
                      <w:pStyle w:val="BodyText"/>
                      <w:kinsoku w:val="0"/>
                      <w:overflowPunct w:val="0"/>
                      <w:spacing w:before="8"/>
                      <w:ind w:left="0"/>
                      <w:rPr>
                        <w:sz w:val="17"/>
                        <w:szCs w:val="17"/>
                        <w:lang w:val="es-ES"/>
                      </w:rPr>
                    </w:pPr>
                  </w:p>
                  <w:p w:rsidR="00C65BF2" w:rsidRPr="00EA47BC" w:rsidRDefault="00C65BF2">
                    <w:pPr>
                      <w:pStyle w:val="BodyText"/>
                      <w:kinsoku w:val="0"/>
                      <w:overflowPunct w:val="0"/>
                      <w:ind w:left="410"/>
                      <w:rPr>
                        <w:lang w:val="es-ES"/>
                      </w:rPr>
                    </w:pPr>
                    <w:r>
                      <w:rPr>
                        <w:b/>
                        <w:bCs/>
                        <w:lang w:val="es"/>
                      </w:rPr>
                      <w:t>Otros reglamentos, limitaciones y reglamentos prohibitivos</w:t>
                    </w:r>
                  </w:p>
                  <w:p w:rsidR="00C65BF2" w:rsidRPr="00EA47BC" w:rsidRDefault="00C65BF2">
                    <w:pPr>
                      <w:pStyle w:val="BodyText"/>
                      <w:kinsoku w:val="0"/>
                      <w:overflowPunct w:val="0"/>
                      <w:spacing w:before="64"/>
                      <w:ind w:left="410"/>
                      <w:rPr>
                        <w:lang w:val="es-ES"/>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C65BF2" w:rsidRPr="00EA47BC" w:rsidRDefault="00C65BF2">
                    <w:pPr>
                      <w:pStyle w:val="BodyText"/>
                      <w:kinsoku w:val="0"/>
                      <w:overflowPunct w:val="0"/>
                      <w:spacing w:before="59"/>
                      <w:ind w:left="410"/>
                      <w:rPr>
                        <w:spacing w:val="-2"/>
                        <w:lang w:val="es-ES"/>
                      </w:rPr>
                    </w:pPr>
                    <w:r>
                      <w:rPr>
                        <w:lang w:val="es"/>
                      </w:rPr>
                      <w:t>No contiene sustancias extremadamente preocupantes (SEP).</w:t>
                    </w:r>
                  </w:p>
                  <w:p w:rsidR="00C65BF2" w:rsidRPr="00EA47BC" w:rsidRDefault="00C65BF2">
                    <w:pPr>
                      <w:pStyle w:val="BodyText"/>
                      <w:kinsoku w:val="0"/>
                      <w:overflowPunct w:val="0"/>
                      <w:spacing w:before="68"/>
                      <w:ind w:left="410"/>
                      <w:rPr>
                        <w:spacing w:val="-1"/>
                        <w:lang w:val="es-ES"/>
                      </w:rPr>
                    </w:pPr>
                    <w:r>
                      <w:rPr>
                        <w:b/>
                        <w:bCs/>
                        <w:lang w:val="es"/>
                      </w:rPr>
                      <w:t xml:space="preserve">15.2 Evaluación de seguridad química: </w:t>
                    </w:r>
                    <w:r>
                      <w:rPr>
                        <w:lang w:val="es"/>
                      </w:rPr>
                      <w:t>no se ha realizado una evaluación de seguridad química.</w:t>
                    </w:r>
                  </w:p>
                </w:txbxContent>
              </v:textbox>
            </v:shape>
            <w10:wrap anchorx="page" anchory="page"/>
          </v:group>
        </w:pict>
      </w: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ind w:left="0"/>
        <w:rPr>
          <w:sz w:val="20"/>
          <w:szCs w:val="20"/>
        </w:rPr>
      </w:pPr>
    </w:p>
    <w:p w:rsidR="00AB31E6" w:rsidRDefault="00AB31E6">
      <w:pPr>
        <w:pStyle w:val="BodyText"/>
        <w:kinsoku w:val="0"/>
        <w:overflowPunct w:val="0"/>
        <w:spacing w:before="7"/>
        <w:ind w:left="0"/>
        <w:rPr>
          <w:sz w:val="26"/>
          <w:szCs w:val="26"/>
        </w:rPr>
      </w:pPr>
    </w:p>
    <w:p w:rsidR="00AB31E6" w:rsidRDefault="00EA47BC">
      <w:pPr>
        <w:pStyle w:val="BodyText"/>
        <w:kinsoku w:val="0"/>
        <w:overflowPunct w:val="0"/>
        <w:spacing w:line="200" w:lineRule="atLeast"/>
        <w:ind w:left="844"/>
        <w:rPr>
          <w:sz w:val="20"/>
          <w:szCs w:val="20"/>
        </w:rPr>
      </w:pPr>
      <w:r>
        <w:rPr>
          <w:sz w:val="20"/>
          <w:szCs w:val="20"/>
          <w:lang w:val="es"/>
        </w:rPr>
      </w:r>
      <w:r>
        <w:rPr>
          <w:sz w:val="20"/>
          <w:szCs w:val="20"/>
          <w:lang w:val="es"/>
        </w:rPr>
        <w:pict>
          <v:shape id="_x0000_s1419"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C65BF2" w:rsidRDefault="00C65BF2">
                  <w:pPr>
                    <w:pStyle w:val="BodyText"/>
                    <w:kinsoku w:val="0"/>
                    <w:overflowPunct w:val="0"/>
                    <w:spacing w:before="8"/>
                    <w:ind w:left="333"/>
                    <w:rPr>
                      <w:color w:val="000000"/>
                    </w:rPr>
                  </w:pPr>
                  <w:r>
                    <w:rPr>
                      <w:b/>
                      <w:bCs/>
                      <w:color w:val="FFFFFF"/>
                      <w:lang w:val="es"/>
                    </w:rPr>
                    <w:t>SECCIÓN 16: Otra información</w:t>
                  </w:r>
                </w:p>
              </w:txbxContent>
            </v:textbox>
          </v:shape>
        </w:pict>
      </w:r>
    </w:p>
    <w:p w:rsidR="00AB31E6" w:rsidRPr="00EA47BC" w:rsidRDefault="00EA47BC">
      <w:pPr>
        <w:pStyle w:val="BodyText"/>
        <w:kinsoku w:val="0"/>
        <w:overflowPunct w:val="0"/>
        <w:spacing w:before="20"/>
        <w:ind w:left="1180" w:right="309"/>
        <w:rPr>
          <w:spacing w:val="-3"/>
          <w:lang w:val="es-ES"/>
        </w:rPr>
      </w:pPr>
      <w:r>
        <w:rPr>
          <w:noProof/>
          <w:lang w:val="es"/>
        </w:rPr>
        <w:pict>
          <v:group id="_x0000_s1364" style="position:absolute;left:0;text-align:left;margin-left:37.9pt;margin-top:-25.3pt;width:536.3pt;height:420.45pt;z-index:-251624448;mso-position-horizontal-relative:page" coordorigin="758,-506" coordsize="10726,8409" o:allowincell="f">
            <v:shape id="_x0000_s1365" style="position:absolute;left:763;top:-501;width:10714;height:20;mso-position-horizontal-relative:page;mso-position-vertical-relative:text" coordsize="10714,20" o:allowincell="f" path="m,l10713,e" filled="f" strokecolor="#7f7f7f" strokeweight=".48pt">
              <v:path arrowok="t"/>
            </v:shape>
            <v:shape id="_x0000_s1366" style="position:absolute;left:763;top:7898;width:10714;height:20;mso-position-horizontal-relative:page;mso-position-vertical-relative:text" coordsize="10714,20" o:allowincell="f" path="m,l10713,e" filled="f" strokecolor="#7f7f7f" strokeweight=".16931mm">
              <v:path arrowok="t"/>
            </v:shape>
            <v:shape id="_x0000_s1367" style="position:absolute;left:763;top:-504;width:20;height:8399;mso-position-horizontal-relative:page;mso-position-vertical-relative:text" coordsize="20,8399" o:allowincell="f" path="m,l,8400e" filled="f" strokecolor="#7f7f7f" strokeweight=".24pt">
              <v:path arrowok="t"/>
            </v:shape>
            <v:shape id="_x0000_s1368" style="position:absolute;left:11476;top:-504;width:20;height:8399;mso-position-horizontal-relative:page;mso-position-vertical-relative:text" coordsize="20,8399" o:allowincell="f" path="m,l,8400e" filled="f" strokecolor="#7f7f7f" strokeweight=".24pt">
              <v:path arrowok="t"/>
            </v:shape>
            <v:shape id="_x0000_s1369" style="position:absolute;left:767;top:-504;width:20;height:8399;mso-position-horizontal-relative:page;mso-position-vertical-relative:text" coordsize="20,8399" o:allowincell="f" path="m,l,8400e" filled="f" strokecolor="#7f7f7f" strokeweight=".24pt">
              <v:path arrowok="t"/>
            </v:shape>
            <v:shape id="_x0000_s1370" style="position:absolute;left:11481;top:-504;width:20;height:8399;mso-position-horizontal-relative:page;mso-position-vertical-relative:text" coordsize="20,8399" o:allowincell="f" path="m,l,8400e" filled="f" strokecolor="#7f7f7f" strokeweight=".24pt">
              <v:path arrowok="t"/>
            </v:shape>
            <w10:wrap anchorx="page"/>
          </v:group>
        </w:pict>
      </w:r>
      <w:r w:rsidR="0011598A">
        <w:rPr>
          <w:lang w:val="es"/>
        </w:rPr>
        <w:t>Esta información se basa en nuestros conocimientos actuales. Sin embargo, esto no constituirá una garantía por cualquier característica específica del producto y no establecerá una relación contractual válida a nivel legal.</w:t>
      </w:r>
    </w:p>
    <w:p w:rsidR="00AB31E6" w:rsidRPr="00EA47BC" w:rsidRDefault="0011598A">
      <w:pPr>
        <w:pStyle w:val="Heading3"/>
        <w:kinsoku w:val="0"/>
        <w:overflowPunct w:val="0"/>
        <w:spacing w:before="6" w:line="251" w:lineRule="exact"/>
        <w:rPr>
          <w:b w:val="0"/>
          <w:bCs w:val="0"/>
          <w:lang w:val="es-ES"/>
        </w:rPr>
      </w:pPr>
      <w:r>
        <w:rPr>
          <w:lang w:val="es"/>
        </w:rPr>
        <w:t>Frases relevantes</w:t>
      </w:r>
    </w:p>
    <w:p w:rsidR="00AB31E6" w:rsidRPr="00EA47BC" w:rsidRDefault="0011598A" w:rsidP="00C06A27">
      <w:pPr>
        <w:pStyle w:val="BodyText"/>
        <w:kinsoku w:val="0"/>
        <w:overflowPunct w:val="0"/>
        <w:ind w:left="1180" w:right="6497"/>
        <w:rPr>
          <w:spacing w:val="-4"/>
          <w:lang w:val="es-ES"/>
        </w:rPr>
      </w:pPr>
      <w:proofErr w:type="spellStart"/>
      <w:r>
        <w:rPr>
          <w:lang w:val="es"/>
        </w:rPr>
        <w:t>H272</w:t>
      </w:r>
      <w:proofErr w:type="spellEnd"/>
      <w:r>
        <w:rPr>
          <w:lang w:val="es"/>
        </w:rPr>
        <w:t xml:space="preserve"> Puede intensificar el fuego; oxidante. </w:t>
      </w:r>
      <w:proofErr w:type="spellStart"/>
      <w:r>
        <w:rPr>
          <w:lang w:val="es"/>
        </w:rPr>
        <w:t>H302</w:t>
      </w:r>
      <w:proofErr w:type="spellEnd"/>
      <w:r>
        <w:rPr>
          <w:lang w:val="es"/>
        </w:rPr>
        <w:t xml:space="preserve"> Dañino si se traga.</w:t>
      </w:r>
    </w:p>
    <w:p w:rsidR="00C06A27" w:rsidRDefault="0011598A" w:rsidP="00C06A27">
      <w:pPr>
        <w:pStyle w:val="BodyText"/>
        <w:kinsoku w:val="0"/>
        <w:overflowPunct w:val="0"/>
        <w:spacing w:before="1" w:line="243" w:lineRule="auto"/>
        <w:ind w:left="1180" w:right="6497"/>
        <w:rPr>
          <w:lang w:val="es"/>
        </w:rPr>
      </w:pPr>
      <w:proofErr w:type="spellStart"/>
      <w:r>
        <w:rPr>
          <w:lang w:val="es"/>
        </w:rPr>
        <w:t>H318</w:t>
      </w:r>
      <w:proofErr w:type="spellEnd"/>
      <w:r>
        <w:rPr>
          <w:lang w:val="es"/>
        </w:rPr>
        <w:t xml:space="preserve"> Causa lesiones oculares graves. </w:t>
      </w:r>
    </w:p>
    <w:p w:rsidR="00AB31E6" w:rsidRPr="00EA47BC" w:rsidRDefault="0011598A" w:rsidP="00C06A27">
      <w:pPr>
        <w:pStyle w:val="BodyText"/>
        <w:kinsoku w:val="0"/>
        <w:overflowPunct w:val="0"/>
        <w:spacing w:before="1" w:line="243" w:lineRule="auto"/>
        <w:ind w:left="1180" w:right="6497"/>
        <w:rPr>
          <w:lang w:val="es-ES"/>
        </w:rPr>
      </w:pPr>
      <w:proofErr w:type="spellStart"/>
      <w:r>
        <w:rPr>
          <w:lang w:val="es"/>
        </w:rPr>
        <w:t>H319</w:t>
      </w:r>
      <w:proofErr w:type="spellEnd"/>
      <w:r>
        <w:rPr>
          <w:lang w:val="es"/>
        </w:rPr>
        <w:t xml:space="preserve"> Causa irritación ocular grave. </w:t>
      </w:r>
      <w:r>
        <w:rPr>
          <w:b/>
          <w:bCs/>
          <w:lang w:val="es"/>
        </w:rPr>
        <w:t>Sugerencias para la capacitación</w:t>
      </w:r>
    </w:p>
    <w:p w:rsidR="00AB31E6" w:rsidRPr="00EA47BC" w:rsidRDefault="0011598A">
      <w:pPr>
        <w:pStyle w:val="BodyText"/>
        <w:kinsoku w:val="0"/>
        <w:overflowPunct w:val="0"/>
        <w:spacing w:line="241" w:lineRule="auto"/>
        <w:ind w:left="1180" w:right="309"/>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AB31E6" w:rsidRPr="00EA47BC" w:rsidRDefault="00AB31E6">
      <w:pPr>
        <w:pStyle w:val="BodyText"/>
        <w:kinsoku w:val="0"/>
        <w:overflowPunct w:val="0"/>
        <w:spacing w:before="11"/>
        <w:ind w:left="0"/>
        <w:rPr>
          <w:sz w:val="17"/>
          <w:szCs w:val="17"/>
          <w:lang w:val="es-ES"/>
        </w:rPr>
      </w:pPr>
    </w:p>
    <w:p w:rsidR="008027E8" w:rsidRPr="00EA47BC" w:rsidRDefault="008027E8">
      <w:pPr>
        <w:pStyle w:val="Heading3"/>
        <w:kinsoku w:val="0"/>
        <w:overflowPunct w:val="0"/>
        <w:spacing w:before="6" w:line="251" w:lineRule="exact"/>
        <w:rPr>
          <w:spacing w:val="-4"/>
          <w:lang w:val="es-ES"/>
        </w:rPr>
      </w:pPr>
    </w:p>
    <w:p w:rsidR="008027E8" w:rsidRPr="00EA47BC" w:rsidRDefault="008027E8">
      <w:pPr>
        <w:pStyle w:val="Heading3"/>
        <w:kinsoku w:val="0"/>
        <w:overflowPunct w:val="0"/>
        <w:spacing w:before="6" w:line="251" w:lineRule="exact"/>
        <w:rPr>
          <w:spacing w:val="-4"/>
          <w:lang w:val="es-ES"/>
        </w:rPr>
      </w:pPr>
    </w:p>
    <w:p w:rsidR="008027E8" w:rsidRPr="00EA47BC" w:rsidRDefault="008027E8">
      <w:pPr>
        <w:pStyle w:val="Heading3"/>
        <w:kinsoku w:val="0"/>
        <w:overflowPunct w:val="0"/>
        <w:spacing w:before="6" w:line="251" w:lineRule="exact"/>
        <w:rPr>
          <w:spacing w:val="-4"/>
          <w:lang w:val="es-ES"/>
        </w:rPr>
      </w:pPr>
    </w:p>
    <w:p w:rsidR="008027E8" w:rsidRPr="00EA47BC" w:rsidRDefault="008027E8">
      <w:pPr>
        <w:pStyle w:val="Heading3"/>
        <w:kinsoku w:val="0"/>
        <w:overflowPunct w:val="0"/>
        <w:spacing w:before="6" w:line="251" w:lineRule="exact"/>
        <w:rPr>
          <w:spacing w:val="-4"/>
          <w:lang w:val="es-ES"/>
        </w:rPr>
      </w:pPr>
    </w:p>
    <w:p w:rsidR="008027E8" w:rsidRPr="00EA47BC" w:rsidRDefault="008027E8">
      <w:pPr>
        <w:pStyle w:val="Heading3"/>
        <w:kinsoku w:val="0"/>
        <w:overflowPunct w:val="0"/>
        <w:spacing w:before="6" w:line="251" w:lineRule="exact"/>
        <w:rPr>
          <w:spacing w:val="-4"/>
          <w:lang w:val="es-ES"/>
        </w:rPr>
      </w:pPr>
    </w:p>
    <w:p w:rsidR="008027E8" w:rsidRPr="00EA47BC" w:rsidRDefault="008027E8">
      <w:pPr>
        <w:pStyle w:val="Heading3"/>
        <w:kinsoku w:val="0"/>
        <w:overflowPunct w:val="0"/>
        <w:spacing w:before="6" w:line="251" w:lineRule="exact"/>
        <w:rPr>
          <w:spacing w:val="-4"/>
          <w:lang w:val="es-ES"/>
        </w:rPr>
      </w:pPr>
    </w:p>
    <w:p w:rsidR="008027E8" w:rsidRPr="00EA47BC" w:rsidRDefault="008027E8">
      <w:pPr>
        <w:pStyle w:val="Heading3"/>
        <w:kinsoku w:val="0"/>
        <w:overflowPunct w:val="0"/>
        <w:spacing w:before="6" w:line="251" w:lineRule="exact"/>
        <w:rPr>
          <w:spacing w:val="-4"/>
          <w:lang w:val="es-ES"/>
        </w:rPr>
      </w:pPr>
    </w:p>
    <w:p w:rsidR="00AB31E6" w:rsidRPr="00EA47BC" w:rsidRDefault="0011598A">
      <w:pPr>
        <w:pStyle w:val="Heading3"/>
        <w:kinsoku w:val="0"/>
        <w:overflowPunct w:val="0"/>
        <w:spacing w:before="6" w:line="251" w:lineRule="exact"/>
        <w:rPr>
          <w:b w:val="0"/>
          <w:bCs w:val="0"/>
          <w:lang w:val="es-ES"/>
        </w:rPr>
      </w:pPr>
      <w:r>
        <w:rPr>
          <w:lang w:val="es"/>
        </w:rPr>
        <w:t>Abreviaturas y acrónimos:</w:t>
      </w:r>
    </w:p>
    <w:p w:rsidR="00AB31E6" w:rsidRPr="00EA47BC" w:rsidRDefault="0011598A" w:rsidP="00C06A27">
      <w:pPr>
        <w:pStyle w:val="BodyText"/>
        <w:kinsoku w:val="0"/>
        <w:overflowPunct w:val="0"/>
        <w:spacing w:before="1" w:line="206" w:lineRule="exact"/>
        <w:ind w:left="1180" w:right="260"/>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C06A27" w:rsidRDefault="0011598A" w:rsidP="00C06A27">
      <w:pPr>
        <w:pStyle w:val="BodyText"/>
        <w:kinsoku w:val="0"/>
        <w:overflowPunct w:val="0"/>
        <w:spacing w:line="206" w:lineRule="exact"/>
        <w:ind w:left="1180" w:right="260"/>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AB31E6" w:rsidRPr="00EA47BC" w:rsidRDefault="0011598A" w:rsidP="00C06A27">
      <w:pPr>
        <w:pStyle w:val="BodyText"/>
        <w:kinsoku w:val="0"/>
        <w:overflowPunct w:val="0"/>
        <w:spacing w:line="206" w:lineRule="exact"/>
        <w:ind w:left="1180" w:right="260"/>
        <w:rPr>
          <w:sz w:val="18"/>
          <w:szCs w:val="18"/>
          <w:lang w:val="es-ES"/>
        </w:rPr>
      </w:pPr>
      <w:r>
        <w:rPr>
          <w:sz w:val="18"/>
          <w:szCs w:val="18"/>
          <w:lang w:val="es"/>
        </w:rPr>
        <w:t>IATA: Asociación Internacional de Transporte Aéreo</w:t>
      </w:r>
    </w:p>
    <w:p w:rsidR="00C06A27" w:rsidRDefault="0011598A" w:rsidP="00C06A27">
      <w:pPr>
        <w:pStyle w:val="BodyText"/>
        <w:kinsoku w:val="0"/>
        <w:overflowPunct w:val="0"/>
        <w:spacing w:line="206" w:lineRule="exact"/>
        <w:ind w:left="1180" w:right="26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C06A27" w:rsidRDefault="0011598A" w:rsidP="00C06A27">
      <w:pPr>
        <w:pStyle w:val="BodyText"/>
        <w:kinsoku w:val="0"/>
        <w:overflowPunct w:val="0"/>
        <w:spacing w:line="206" w:lineRule="exact"/>
        <w:ind w:left="1180" w:right="26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AB31E6" w:rsidRPr="00EA47BC" w:rsidRDefault="0011598A" w:rsidP="00C06A27">
      <w:pPr>
        <w:pStyle w:val="BodyText"/>
        <w:kinsoku w:val="0"/>
        <w:overflowPunct w:val="0"/>
        <w:spacing w:line="206" w:lineRule="exact"/>
        <w:ind w:left="1180" w:right="26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C06A27" w:rsidRDefault="0011598A" w:rsidP="00C06A27">
      <w:pPr>
        <w:pStyle w:val="BodyText"/>
        <w:kinsoku w:val="0"/>
        <w:overflowPunct w:val="0"/>
        <w:spacing w:line="206" w:lineRule="exact"/>
        <w:ind w:left="1180" w:right="260"/>
        <w:rPr>
          <w:sz w:val="18"/>
          <w:szCs w:val="18"/>
          <w:lang w:val="es"/>
        </w:rPr>
      </w:pPr>
      <w:r>
        <w:rPr>
          <w:sz w:val="18"/>
          <w:szCs w:val="18"/>
          <w:lang w:val="es"/>
        </w:rPr>
        <w:t xml:space="preserve">CAS: Servicio de Abstractos Químicos (división de la Sociedad Estadounidense de Química) </w:t>
      </w:r>
    </w:p>
    <w:p w:rsidR="00AB31E6" w:rsidRPr="00EA47BC" w:rsidRDefault="0011598A" w:rsidP="00C06A27">
      <w:pPr>
        <w:pStyle w:val="BodyText"/>
        <w:kinsoku w:val="0"/>
        <w:overflowPunct w:val="0"/>
        <w:spacing w:line="206" w:lineRule="exact"/>
        <w:ind w:left="1180" w:right="260"/>
        <w:rPr>
          <w:sz w:val="18"/>
          <w:szCs w:val="18"/>
          <w:lang w:val="es-ES"/>
        </w:rPr>
      </w:pPr>
      <w:proofErr w:type="spellStart"/>
      <w:r>
        <w:rPr>
          <w:sz w:val="18"/>
          <w:szCs w:val="18"/>
          <w:lang w:val="es"/>
        </w:rPr>
        <w:t>LC50</w:t>
      </w:r>
      <w:proofErr w:type="spellEnd"/>
      <w:r>
        <w:rPr>
          <w:sz w:val="18"/>
          <w:szCs w:val="18"/>
          <w:lang w:val="es"/>
        </w:rPr>
        <w:t>: Concentración letal, 50 por ciento</w:t>
      </w:r>
    </w:p>
    <w:p w:rsidR="00AB31E6" w:rsidRPr="00EA47BC" w:rsidRDefault="0011598A" w:rsidP="00C06A27">
      <w:pPr>
        <w:pStyle w:val="BodyText"/>
        <w:kinsoku w:val="0"/>
        <w:overflowPunct w:val="0"/>
        <w:spacing w:line="204" w:lineRule="exact"/>
        <w:ind w:left="1180" w:right="260"/>
        <w:rPr>
          <w:sz w:val="18"/>
          <w:szCs w:val="18"/>
          <w:lang w:val="es-ES"/>
        </w:rPr>
      </w:pPr>
      <w:proofErr w:type="spellStart"/>
      <w:r>
        <w:rPr>
          <w:sz w:val="18"/>
          <w:szCs w:val="18"/>
          <w:lang w:val="es"/>
        </w:rPr>
        <w:t>LD50</w:t>
      </w:r>
      <w:proofErr w:type="spellEnd"/>
      <w:r>
        <w:rPr>
          <w:sz w:val="18"/>
          <w:szCs w:val="18"/>
          <w:lang w:val="es"/>
        </w:rPr>
        <w:t>: Dosis letal, 50 por ciento</w:t>
      </w:r>
    </w:p>
    <w:p w:rsidR="00C06A27" w:rsidRDefault="0011598A" w:rsidP="00C06A27">
      <w:pPr>
        <w:pStyle w:val="BodyText"/>
        <w:kinsoku w:val="0"/>
        <w:overflowPunct w:val="0"/>
        <w:ind w:left="1180" w:right="260"/>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AB31E6" w:rsidRPr="00EA47BC" w:rsidRDefault="0011598A" w:rsidP="00C06A27">
      <w:pPr>
        <w:pStyle w:val="BodyText"/>
        <w:kinsoku w:val="0"/>
        <w:overflowPunct w:val="0"/>
        <w:ind w:left="1180" w:right="260"/>
        <w:rPr>
          <w:sz w:val="18"/>
          <w:szCs w:val="18"/>
          <w:lang w:val="es-ES"/>
        </w:rPr>
      </w:pPr>
      <w:r>
        <w:rPr>
          <w:sz w:val="18"/>
          <w:szCs w:val="18"/>
          <w:lang w:val="es"/>
        </w:rPr>
        <w:t>SEP: Sustancias extremadamente preocupantes</w:t>
      </w:r>
    </w:p>
    <w:p w:rsidR="00AB31E6" w:rsidRPr="00EA47BC" w:rsidRDefault="0011598A" w:rsidP="00C06A27">
      <w:pPr>
        <w:pStyle w:val="BodyText"/>
        <w:kinsoku w:val="0"/>
        <w:overflowPunct w:val="0"/>
        <w:spacing w:line="206" w:lineRule="exact"/>
        <w:ind w:left="1180" w:right="260"/>
        <w:rPr>
          <w:sz w:val="18"/>
          <w:szCs w:val="18"/>
          <w:lang w:val="es-ES"/>
        </w:rPr>
      </w:pPr>
      <w:proofErr w:type="spellStart"/>
      <w:r>
        <w:rPr>
          <w:sz w:val="18"/>
          <w:szCs w:val="18"/>
          <w:lang w:val="es"/>
        </w:rPr>
        <w:t>mPmB</w:t>
      </w:r>
      <w:proofErr w:type="spellEnd"/>
      <w:r>
        <w:rPr>
          <w:sz w:val="18"/>
          <w:szCs w:val="18"/>
          <w:lang w:val="es"/>
        </w:rPr>
        <w:t>: muy persistente y muy bioacumulable</w:t>
      </w:r>
    </w:p>
    <w:p w:rsidR="00AB31E6" w:rsidRDefault="0011598A">
      <w:pPr>
        <w:pStyle w:val="BodyText"/>
        <w:kinsoku w:val="0"/>
        <w:overflowPunct w:val="0"/>
        <w:spacing w:line="159" w:lineRule="exact"/>
        <w:ind w:left="0" w:right="204"/>
        <w:jc w:val="right"/>
        <w:rPr>
          <w:sz w:val="14"/>
          <w:szCs w:val="14"/>
        </w:rPr>
      </w:pPr>
      <w:r>
        <w:rPr>
          <w:sz w:val="14"/>
          <w:szCs w:val="14"/>
          <w:lang w:val="es"/>
        </w:rPr>
        <w:t>(Continuación en la página 10)</w:t>
      </w:r>
    </w:p>
    <w:p w:rsidR="00AB31E6" w:rsidRDefault="0011598A">
      <w:pPr>
        <w:pStyle w:val="BodyText"/>
        <w:kinsoku w:val="0"/>
        <w:overflowPunct w:val="0"/>
        <w:spacing w:before="64"/>
        <w:ind w:left="0" w:right="319"/>
        <w:jc w:val="right"/>
        <w:rPr>
          <w:sz w:val="12"/>
          <w:szCs w:val="12"/>
        </w:rPr>
      </w:pPr>
      <w:r>
        <w:rPr>
          <w:sz w:val="12"/>
          <w:szCs w:val="12"/>
          <w:lang w:val="es"/>
        </w:rPr>
        <w:t>GB</w:t>
      </w:r>
    </w:p>
    <w:p w:rsidR="00AB31E6" w:rsidRDefault="00AB31E6">
      <w:pPr>
        <w:pStyle w:val="BodyText"/>
        <w:kinsoku w:val="0"/>
        <w:overflowPunct w:val="0"/>
        <w:spacing w:before="64"/>
        <w:ind w:left="0" w:right="319"/>
        <w:jc w:val="right"/>
        <w:rPr>
          <w:sz w:val="12"/>
          <w:szCs w:val="12"/>
        </w:rPr>
        <w:sectPr w:rsidR="00AB31E6">
          <w:headerReference w:type="default" r:id="rId35"/>
          <w:footerReference w:type="default" r:id="rId36"/>
          <w:pgSz w:w="12240" w:h="15840"/>
          <w:pgMar w:top="2660" w:right="640" w:bottom="20" w:left="0" w:header="0" w:footer="0" w:gutter="0"/>
          <w:pgNumType w:start="9"/>
          <w:cols w:space="720"/>
          <w:noEndnote/>
        </w:sectPr>
      </w:pPr>
    </w:p>
    <w:p w:rsidR="00AB31E6" w:rsidRDefault="00AB31E6">
      <w:pPr>
        <w:pStyle w:val="BodyText"/>
        <w:kinsoku w:val="0"/>
        <w:overflowPunct w:val="0"/>
        <w:spacing w:before="8"/>
        <w:ind w:left="0"/>
        <w:rPr>
          <w:sz w:val="6"/>
          <w:szCs w:val="6"/>
        </w:rPr>
      </w:pPr>
    </w:p>
    <w:p w:rsidR="00EA47BC" w:rsidRDefault="00EA47BC">
      <w:pPr>
        <w:pStyle w:val="BodyText"/>
        <w:kinsoku w:val="0"/>
        <w:overflowPunct w:val="0"/>
        <w:spacing w:line="200" w:lineRule="atLeast"/>
        <w:ind w:left="758"/>
        <w:rPr>
          <w:sz w:val="20"/>
          <w:szCs w:val="20"/>
        </w:rPr>
      </w:pPr>
      <w:r>
        <w:rPr>
          <w:noProof/>
          <w:sz w:val="20"/>
          <w:szCs w:val="20"/>
          <w:lang w:val="es-VE" w:eastAsia="es-VE"/>
        </w:rPr>
        <w:pict>
          <v:group id="_x0000_s1418" style="position:absolute;left:0;text-align:left;margin-left:38.9pt;margin-top:.8pt;width:536.95pt;height:134.25pt;z-index:251773440" coordorigin="778,2393" coordsize="10739,1305">
            <v:shape id="_x0000_s1388" style="position:absolute;left:778;top:2395;width:10714;height:20;mso-position-horizontal-relative:page;mso-position-vertical-relative:page" coordsize="10714,20" o:regroupid="1" o:allowincell="f" path="m,l10713,e" filled="f" strokecolor="#7f7f7f" strokeweight=".48pt">
              <v:path arrowok="t"/>
            </v:shape>
            <v:shape id="_x0000_s1389" style="position:absolute;left:778;top:3629;width:10714;height:20;mso-position-horizontal-relative:page;mso-position-vertical-relative:page" coordsize="10714,20" o:regroupid="1" o:allowincell="f" path="m,l10713,e" filled="f" strokecolor="#7f7f7f" strokeweight=".48pt">
              <v:path arrowok="t"/>
            </v:shape>
            <v:shape id="_x0000_s1390" style="position:absolute;left:778;top:2393;width:20;height:1234;mso-position-horizontal-relative:page;mso-position-vertical-relative:page" coordsize="20,1234" o:regroupid="1" o:allowincell="f" path="m,l,1233e" filled="f" strokecolor="#7f7f7f" strokeweight=".24pt">
              <v:path arrowok="t"/>
            </v:shape>
            <v:shape id="_x0000_s1391" style="position:absolute;left:11492;top:2393;width:20;height:1234;mso-position-horizontal-relative:page;mso-position-vertical-relative:page" coordsize="20,1234" o:regroupid="1" o:allowincell="f" path="m,l,1233e" filled="f" strokecolor="#7f7f7f" strokeweight=".24pt">
              <v:path arrowok="t"/>
            </v:shape>
            <v:shape id="_x0000_s1392" style="position:absolute;left:783;top:2393;width:20;height:1234;mso-position-horizontal-relative:page;mso-position-vertical-relative:page" coordsize="20,1234" o:regroupid="1" o:allowincell="f" path="m,l,1233e" filled="f" strokecolor="#7f7f7f" strokeweight=".24pt">
              <v:path arrowok="t"/>
            </v:shape>
            <v:shape id="_x0000_s1393" style="position:absolute;left:11497;top:2393;width:20;height:1234;mso-position-horizontal-relative:page;mso-position-vertical-relative:page" coordsize="20,1234" o:regroupid="1" o:allowincell="f" path="m,l,1233e" filled="f" strokecolor="#7f7f7f" strokeweight=".24pt">
              <v:path arrowok="t"/>
            </v:shape>
            <v:shape id="_x0000_s1394" type="#_x0000_t202" style="position:absolute;left:9631;top:2531;width:1779;height:177;mso-position-horizontal-relative:page;mso-position-vertical-relative:page" o:regroupid="1" o:allowincell="f" filled="f" stroked="f">
              <v:textbox inset="0,0,0,0">
                <w:txbxContent>
                  <w:p w:rsidR="00C65BF2" w:rsidRDefault="00C65BF2">
                    <w:pPr>
                      <w:pStyle w:val="BodyText"/>
                      <w:kinsoku w:val="0"/>
                      <w:overflowPunct w:val="0"/>
                      <w:spacing w:line="139" w:lineRule="exact"/>
                      <w:ind w:left="0"/>
                      <w:rPr>
                        <w:sz w:val="14"/>
                        <w:szCs w:val="14"/>
                      </w:rPr>
                    </w:pPr>
                    <w:r>
                      <w:rPr>
                        <w:sz w:val="14"/>
                        <w:szCs w:val="14"/>
                        <w:lang w:val="es"/>
                      </w:rPr>
                      <w:t>(Continuación de la página 9)</w:t>
                    </w:r>
                  </w:p>
                </w:txbxContent>
              </v:textbox>
            </v:shape>
            <v:shape id="_x0000_s1395" type="#_x0000_t202" style="position:absolute;left:1196;top:2636;width:4822;height:802;mso-position-horizontal-relative:page;mso-position-vertical-relative:page" o:regroupid="1" o:allowincell="f" filled="f" stroked="f">
              <v:textbox inset="0,0,0,0">
                <w:txbxContent>
                  <w:p w:rsidR="00C65BF2" w:rsidRPr="00EA47BC" w:rsidRDefault="00C65BF2">
                    <w:pPr>
                      <w:pStyle w:val="BodyText"/>
                      <w:kinsoku w:val="0"/>
                      <w:overflowPunct w:val="0"/>
                      <w:spacing w:line="185" w:lineRule="exact"/>
                      <w:ind w:left="0"/>
                      <w:rPr>
                        <w:sz w:val="18"/>
                        <w:szCs w:val="18"/>
                        <w:lang w:val="es-ES"/>
                      </w:rPr>
                    </w:pPr>
                    <w:proofErr w:type="spellStart"/>
                    <w:r>
                      <w:rPr>
                        <w:sz w:val="18"/>
                        <w:szCs w:val="18"/>
                        <w:lang w:val="es"/>
                      </w:rPr>
                      <w:t>Sól</w:t>
                    </w:r>
                    <w:proofErr w:type="spellEnd"/>
                    <w:r>
                      <w:rPr>
                        <w:sz w:val="18"/>
                        <w:szCs w:val="18"/>
                        <w:lang w:val="es"/>
                      </w:rPr>
                      <w:t xml:space="preserve">. </w:t>
                    </w:r>
                    <w:proofErr w:type="spellStart"/>
                    <w:r>
                      <w:rPr>
                        <w:sz w:val="18"/>
                        <w:szCs w:val="18"/>
                        <w:lang w:val="es"/>
                      </w:rPr>
                      <w:t>ox</w:t>
                    </w:r>
                    <w:proofErr w:type="spellEnd"/>
                    <w:r>
                      <w:rPr>
                        <w:sz w:val="18"/>
                        <w:szCs w:val="18"/>
                        <w:lang w:val="es"/>
                      </w:rPr>
                      <w:t>. 3: Sólidos oxidantes – Categoría 3</w:t>
                    </w:r>
                  </w:p>
                  <w:p w:rsidR="00C65BF2" w:rsidRPr="00EA47BC" w:rsidRDefault="00C65BF2">
                    <w:pPr>
                      <w:pStyle w:val="BodyText"/>
                      <w:kinsoku w:val="0"/>
                      <w:overflowPunct w:val="0"/>
                      <w:spacing w:line="206" w:lineRule="exact"/>
                      <w:ind w:left="0"/>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B00B50" w:rsidRDefault="00C65BF2">
                    <w:pPr>
                      <w:pStyle w:val="BodyText"/>
                      <w:kinsoku w:val="0"/>
                      <w:overflowPunct w:val="0"/>
                      <w:ind w:left="0"/>
                      <w:rPr>
                        <w:sz w:val="18"/>
                        <w:szCs w:val="18"/>
                        <w:lang w:val="es"/>
                      </w:rPr>
                    </w:pPr>
                    <w:r>
                      <w:rPr>
                        <w:sz w:val="18"/>
                        <w:szCs w:val="18"/>
                        <w:lang w:val="es"/>
                      </w:rPr>
                      <w:t xml:space="preserve">Les. oc. 1: Lesión/irritación ocular grave – Categoría 1 </w:t>
                    </w:r>
                  </w:p>
                  <w:p w:rsidR="00C65BF2" w:rsidRPr="00EA47BC" w:rsidRDefault="00C65BF2">
                    <w:pPr>
                      <w:pStyle w:val="BodyText"/>
                      <w:kinsoku w:val="0"/>
                      <w:overflowPunct w:val="0"/>
                      <w:ind w:left="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txbxContent>
              </v:textbox>
            </v:shape>
            <v:shape id="_x0000_s1396" type="#_x0000_t202" style="position:absolute;left:11128;top:3578;width:167;height:120;mso-position-horizontal-relative:page;mso-position-vertical-relative:page" o:regroupid="1" o:allowincell="f" filled="f" stroked="f">
              <v:textbox inset="0,0,0,0">
                <w:txbxContent>
                  <w:p w:rsidR="00C65BF2" w:rsidRDefault="00C65BF2">
                    <w:pPr>
                      <w:pStyle w:val="BodyText"/>
                      <w:kinsoku w:val="0"/>
                      <w:overflowPunct w:val="0"/>
                      <w:spacing w:line="120" w:lineRule="exact"/>
                      <w:ind w:left="0"/>
                      <w:rPr>
                        <w:sz w:val="12"/>
                        <w:szCs w:val="12"/>
                      </w:rPr>
                    </w:pPr>
                    <w:r>
                      <w:rPr>
                        <w:sz w:val="12"/>
                        <w:szCs w:val="12"/>
                        <w:lang w:val="es"/>
                      </w:rPr>
                      <w:t>GB</w:t>
                    </w:r>
                  </w:p>
                </w:txbxContent>
              </v:textbox>
            </v:shape>
          </v:group>
        </w:pict>
      </w:r>
    </w:p>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Pr="00EA47BC" w:rsidRDefault="00EA47BC" w:rsidP="00EA47BC"/>
    <w:p w:rsidR="00EA47BC" w:rsidRDefault="00EA47BC" w:rsidP="00EA47BC"/>
    <w:p w:rsidR="00EA47BC" w:rsidRPr="00EA47BC" w:rsidRDefault="00EA47BC" w:rsidP="00EA47BC"/>
    <w:p w:rsidR="00EA47BC" w:rsidRDefault="00EA47BC" w:rsidP="00EA47BC"/>
    <w:p w:rsidR="0011598A" w:rsidRPr="00EA47BC" w:rsidRDefault="00EA47BC" w:rsidP="00EA47BC">
      <w:pPr>
        <w:tabs>
          <w:tab w:val="left" w:pos="7170"/>
        </w:tabs>
      </w:pPr>
      <w:r>
        <w:tab/>
      </w:r>
      <w:bookmarkStart w:id="0" w:name="_GoBack"/>
      <w:bookmarkEnd w:id="0"/>
    </w:p>
    <w:sectPr w:rsidR="0011598A" w:rsidRPr="00EA47BC">
      <w:headerReference w:type="default" r:id="rId37"/>
      <w:footerReference w:type="default" r:id="rId38"/>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BF2" w:rsidRDefault="00C65BF2">
      <w:r>
        <w:separator/>
      </w:r>
    </w:p>
  </w:endnote>
  <w:endnote w:type="continuationSeparator" w:id="0">
    <w:p w:rsidR="00C65BF2" w:rsidRDefault="00C6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78" type="#_x0000_t202" style="position:absolute;margin-left:-1pt;margin-top:790pt;width:3.75pt;height:3pt;z-index:-251555840;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20352;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5" type="#_x0000_t202" style="position:absolute;margin-left:-1pt;margin-top:790pt;width:3.75pt;height:3pt;z-index:-251603968;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31" type="#_x0000_t202" style="position:absolute;margin-left:-1pt;margin-top:790pt;width:3.75pt;height:3pt;z-index:-251591680;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7" type="#_x0000_t202" style="position:absolute;margin-left:-1pt;margin-top:790pt;width:3.75pt;height:3pt;z-index:-251579392;mso-position-horizontal-relative:page;mso-position-vertical-relative:page" o:allowincell="f" filled="f" stroked="f">
          <v:textbox style="mso-next-textbox:#_x0000_s2147"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3" type="#_x0000_t202" style="position:absolute;margin-left:-1pt;margin-top:790pt;width:3.75pt;height:3pt;z-index:-251567104;mso-position-horizontal-relative:page;mso-position-vertical-relative:page" o:allowincell="f" filled="f" stroked="f">
          <v:textbox inset="0,0,0,0">
            <w:txbxContent>
              <w:p w:rsidR="00C65BF2" w:rsidRDefault="00C65BF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BF2" w:rsidRDefault="00C65BF2">
      <w:r>
        <w:separator/>
      </w:r>
    </w:p>
  </w:footnote>
  <w:footnote w:type="continuationSeparator" w:id="0">
    <w:p w:rsidR="00C65BF2" w:rsidRDefault="00C6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80.05pt;margin-top:125.15pt;width:90.65pt;height:9pt;z-index:-251645952;mso-position-horizontal-relative:page;mso-position-vertical-relative:page" o:allowincell="f" filled="f" stroked="f">
          <v:textbox inset="0,0,0,0">
            <w:txbxContent>
              <w:p w:rsidR="00C65BF2" w:rsidRDefault="00C65BF2">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181.9pt;height:14.25pt;z-index:-251646976;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060" type="#_x0000_t202" style="position:absolute;margin-left:41.25pt;margin-top:70.75pt;width:146pt;height:12.1pt;z-index:-251650048;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61" type="#_x0000_t202" style="position:absolute;margin-left:266.1pt;margin-top:70.75pt;width:94.95pt;height:13.05pt;z-index:-251649024;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9.25pt;margin-top:70.75pt;width:111.5pt;height:13.05pt;z-index:-25164800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58" type="#_x0000_t202" style="position:absolute;margin-left:512.6pt;margin-top:5.7pt;width:58.2pt;height:13.05pt;z-index:-251652096;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A47BC">
                  <w:rPr>
                    <w:noProof/>
                    <w:lang w:val="es"/>
                  </w:rPr>
                  <w:t>2</w:t>
                </w:r>
                <w:r>
                  <w:rPr>
                    <w:lang w:val="es"/>
                  </w:rPr>
                  <w:fldChar w:fldCharType="end"/>
                </w:r>
                <w:r>
                  <w:rPr>
                    <w:lang w:val="es"/>
                  </w:rPr>
                  <w:t>/10</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EA47BC" w:rsidRDefault="00EA47BC">
                <w:pPr>
                  <w:pStyle w:val="BodyText"/>
                  <w:kinsoku w:val="0"/>
                  <w:overflowPunct w:val="0"/>
                  <w:spacing w:before="4" w:line="274" w:lineRule="exact"/>
                  <w:ind w:left="19" w:right="18"/>
                  <w:jc w:val="center"/>
                  <w:rPr>
                    <w:b/>
                    <w:bCs/>
                    <w:sz w:val="26"/>
                    <w:szCs w:val="26"/>
                    <w:lang w:val="es-ES"/>
                  </w:rPr>
                </w:pPr>
                <w:r w:rsidRPr="00EA47BC">
                  <w:rPr>
                    <w:b/>
                    <w:bCs/>
                    <w:sz w:val="26"/>
                    <w:szCs w:val="26"/>
                    <w:lang w:val="es-ES"/>
                  </w:rPr>
                  <w:t>Hoja de datos de seguridad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1.25pt;margin-top:96.2pt;width:196.9pt;height:13.3pt;z-index:-251634688;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076" type="#_x0000_t202" style="position:absolute;margin-left:41.25pt;margin-top:70.75pt;width:150.7pt;height:14.35pt;z-index:-25163776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77" type="#_x0000_t202" style="position:absolute;margin-left:266.1pt;margin-top:70.75pt;width:92.2pt;height:15.85pt;z-index:-251636736;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3pt;margin-top:70.75pt;width:107.75pt;height:13.05pt;z-index:-251635712;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74" type="#_x0000_t202" style="position:absolute;margin-left:513.9pt;margin-top:5.7pt;width:56.9pt;height:13.1pt;z-index:-251639808;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A47BC">
                  <w:rPr>
                    <w:noProof/>
                    <w:lang w:val="es"/>
                  </w:rPr>
                  <w:t>3</w:t>
                </w:r>
                <w:r>
                  <w:rPr>
                    <w:lang w:val="es"/>
                  </w:rPr>
                  <w:fldChar w:fldCharType="end"/>
                </w:r>
                <w:r>
                  <w:rPr>
                    <w:lang w:val="es"/>
                  </w:rPr>
                  <w:t>/10</w:t>
                </w:r>
              </w:p>
            </w:txbxContent>
          </v:textbox>
          <w10:wrap anchorx="page" anchory="page"/>
        </v:shape>
      </w:pict>
    </w:r>
    <w:r>
      <w:rPr>
        <w:noProof/>
        <w:lang w:val="es"/>
      </w:rPr>
      <w:pict>
        <v:rect id="_x0000_s2066" style="position:absolute;margin-left:38.15pt;margin-top:0;width:57pt;height:57pt;z-index:-251641856;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8784;mso-position-horizontal-relative:page;mso-position-vertical-relative:page" o:allowincell="f" filled="f" stroked="f">
          <v:textbox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080" type="#_x0000_t202" style="position:absolute;margin-left:519.3pt;margin-top:125.15pt;width:51.4pt;height:9pt;z-index:-251633664;mso-position-horizontal-relative:page;mso-position-vertical-relative:page" o:allowincell="f" filled="f" stroked="f">
          <v:textbox inset="0,0,0,0">
            <w:txbxContent>
              <w:p w:rsidR="00C65BF2" w:rsidRDefault="00C65BF2">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172.6pt;height:13.3pt;z-index:-251622400;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092" type="#_x0000_t202" style="position:absolute;margin-left:41.25pt;margin-top:70.75pt;width:158.85pt;height:13.05pt;z-index:-251625472;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93" type="#_x0000_t202" style="position:absolute;margin-left:266.1pt;margin-top:70.75pt;width:106.2pt;height:12.1pt;z-index:-251624448;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61.1pt;margin-top:70.75pt;width:109.65pt;height:13.05pt;z-index:-251623424;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090" type="#_x0000_t202" style="position:absolute;margin-left:510.15pt;margin-top:5.7pt;width:60.65pt;height:13.05pt;z-index:-25162752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A47BC">
                  <w:rPr>
                    <w:noProof/>
                    <w:lang w:val="es"/>
                  </w:rPr>
                  <w:t>5</w:t>
                </w:r>
                <w:r>
                  <w:rPr>
                    <w:lang w:val="es"/>
                  </w:rPr>
                  <w:fldChar w:fldCharType="end"/>
                </w:r>
                <w:r>
                  <w:rPr>
                    <w:lang w:val="es"/>
                  </w:rPr>
                  <w:t>/10</w:t>
                </w:r>
              </w:p>
            </w:txbxContent>
          </v:textbox>
          <w10:wrap anchorx="page" anchory="page"/>
        </v:shape>
      </w:pict>
    </w:r>
    <w:r>
      <w:rPr>
        <w:noProof/>
        <w:lang w:val="es"/>
      </w:rPr>
      <w:pict>
        <v:rect id="_x0000_s2082" style="position:absolute;margin-left:38.15pt;margin-top:0;width:57pt;height:57pt;z-index:-251629568;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6496;mso-position-horizontal-relative:page;mso-position-vertical-relative:page" o:allowincell="f" filled="f" stroked="f">
          <v:textbox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9.2pt;width:240.95pt;height:12.15pt;z-index:-251609088;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112" type="#_x0000_t202" style="position:absolute;margin-left:481.5pt;margin-top:125.15pt;width:89.2pt;height:9pt;z-index:-251608064;mso-position-horizontal-relative:page;mso-position-vertical-relative:page" o:allowincell="f" filled="f" stroked="f">
          <v:textbox inset="0,0,0,0">
            <w:txbxContent>
              <w:p w:rsidR="00C65BF2" w:rsidRDefault="00C65BF2">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08" type="#_x0000_t202" style="position:absolute;margin-left:41.25pt;margin-top:70.75pt;width:146.05pt;height:12.1pt;z-index:-25161216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09" type="#_x0000_t202" style="position:absolute;margin-left:266.1pt;margin-top:70.75pt;width:94pt;height:13.05pt;z-index:-251611136;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59.3pt;margin-top:70.75pt;width:111.45pt;height:13.05pt;z-index:-251610112;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06" type="#_x0000_t202" style="position:absolute;margin-left:508.25pt;margin-top:5.7pt;width:62.55pt;height:15pt;z-index:-251614208;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Página 6/10</w:t>
                </w:r>
              </w:p>
            </w:txbxContent>
          </v:textbox>
          <w10:wrap anchorx="page" anchory="page"/>
        </v:shape>
      </w:pict>
    </w:r>
    <w:r>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3184;mso-position-horizontal-relative:page;mso-position-vertical-relative:page" o:allowincell="f" filled="f" stroked="f">
          <v:textbox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13" type="#_x0000_t202" style="position:absolute;margin-left:58.05pt;margin-top:140.1pt;width:103.65pt;height:13.05pt;z-index:-251607040;mso-position-horizontal-relative:page;mso-position-vertical-relative:page" o:allowincell="f" filled="f" stroked="f">
          <v:textbox inset="0,0,0,0">
            <w:txbxContent>
              <w:p w:rsidR="00C65BF2" w:rsidRDefault="00C65BF2">
                <w:pPr>
                  <w:pStyle w:val="BodyText"/>
                  <w:kinsoku w:val="0"/>
                  <w:overflowPunct w:val="0"/>
                  <w:spacing w:line="245" w:lineRule="exact"/>
                </w:pPr>
                <w:r>
                  <w:rPr>
                    <w:b/>
                    <w:bCs/>
                    <w:lang w:val="es"/>
                  </w:rPr>
                  <w:t>9.2 Otra información</w:t>
                </w:r>
              </w:p>
            </w:txbxContent>
          </v:textbox>
          <w10:wrap anchorx="page" anchory="page"/>
        </v:shape>
      </w:pict>
    </w:r>
    <w:r>
      <w:rPr>
        <w:noProof/>
        <w:lang w:val="es"/>
      </w:rPr>
      <w:pict>
        <v:shape id="_x0000_s2114" type="#_x0000_t202" style="position:absolute;margin-left:237.1pt;margin-top:139.9pt;width:183.6pt;height:13.05pt;z-index:-251606016;mso-position-horizontal-relative:page;mso-position-vertical-relative:page" o:allowincell="f" filled="f" stroked="f">
          <v:textbox inset="0,0,0,0">
            <w:txbxContent>
              <w:p w:rsidR="00C65BF2" w:rsidRPr="00EA47BC" w:rsidRDefault="00C65BF2">
                <w:pPr>
                  <w:pStyle w:val="BodyText"/>
                  <w:kinsoku w:val="0"/>
                  <w:overflowPunct w:val="0"/>
                  <w:spacing w:line="245" w:lineRule="exact"/>
                  <w:rPr>
                    <w:spacing w:val="-2"/>
                    <w:lang w:val="es-ES"/>
                  </w:rPr>
                </w:pPr>
                <w:r>
                  <w:rPr>
                    <w:lang w:val="es"/>
                  </w:rPr>
                  <w:t>No hay información adicional relevante disponible.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9" type="#_x0000_t202" style="position:absolute;margin-left:41.25pt;margin-top:96.2pt;width:182.85pt;height:13.3pt;z-index:-251594752;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126" type="#_x0000_t202" style="position:absolute;margin-left:41.25pt;margin-top:70.75pt;width:143.25pt;height:13.05pt;z-index:-251597824;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27" type="#_x0000_t202" style="position:absolute;margin-left:266.1pt;margin-top:70.75pt;width:95.9pt;height:13.05pt;z-index:-25159680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8" type="#_x0000_t202" style="position:absolute;margin-left:462.05pt;margin-top:70.75pt;width:108.7pt;height:13.05pt;z-index:-251595776;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24" type="#_x0000_t202" style="position:absolute;margin-left:512.95pt;margin-top:5.7pt;width:57.85pt;height:13.05pt;z-index:-251599872;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A47BC">
                  <w:rPr>
                    <w:noProof/>
                    <w:lang w:val="es"/>
                  </w:rPr>
                  <w:t>7</w:t>
                </w:r>
                <w:r>
                  <w:rPr>
                    <w:lang w:val="es"/>
                  </w:rPr>
                  <w:fldChar w:fldCharType="end"/>
                </w:r>
                <w:r>
                  <w:rPr>
                    <w:lang w:val="es"/>
                  </w:rPr>
                  <w:t>/10</w:t>
                </w:r>
              </w:p>
            </w:txbxContent>
          </v:textbox>
          <w10:wrap anchorx="page" anchory="page"/>
        </v:shape>
      </w:pict>
    </w:r>
    <w:r>
      <w:rPr>
        <w:noProof/>
        <w:lang w:val="es"/>
      </w:rPr>
      <w:pict>
        <v:rect id="_x0000_s2116" style="position:absolute;margin-left:38.15pt;margin-top:0;width:57pt;height:57pt;z-index:-251601920;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117" style="position:absolute;margin-left:37.9pt;margin-top:89.4pt;width:536.3pt;height:25.95pt;z-index:-251600896;mso-position-horizontal-relative:page;mso-position-vertical-relative:page" coordorigin="758,1788" coordsize="10726,519" o:allowincell="f">
          <v:shape id="_x0000_s2118" style="position:absolute;left:763;top:1792;width:10714;height:20;mso-position-horizontal-relative:page;mso-position-vertical-relative:page" coordsize="10714,20" o:allowincell="f" path="m,l10713,e" filled="f" strokecolor="#7f7f7f" strokeweight=".48pt">
            <v:path arrowok="t"/>
          </v:shape>
          <v:shape id="_x0000_s2119" style="position:absolute;left:763;top:2301;width:10714;height:20;mso-position-horizontal-relative:page;mso-position-vertical-relative:page" coordsize="10714,20" o:allowincell="f" path="m,l10713,e" filled="f" strokecolor="#7f7f7f" strokeweight=".48pt">
            <v:path arrowok="t"/>
          </v:shape>
          <v:shape id="_x0000_s2120" style="position:absolute;left:763;top:1790;width:20;height:509;mso-position-horizontal-relative:page;mso-position-vertical-relative:page" coordsize="20,509" o:allowincell="f" path="m,l,508e" filled="f" strokecolor="#7f7f7f" strokeweight=".24pt">
            <v:path arrowok="t"/>
          </v:shape>
          <v:shape id="_x0000_s2121" style="position:absolute;left:11476;top:1790;width:20;height:509;mso-position-horizontal-relative:page;mso-position-vertical-relative:page" coordsize="20,509" o:allowincell="f" path="m,l,508e" filled="f" strokecolor="#7f7f7f" strokeweight=".24pt">
            <v:path arrowok="t"/>
          </v:shape>
          <v:shape id="_x0000_s2122" style="position:absolute;left:767;top:1790;width:20;height:509;mso-position-horizontal-relative:page;mso-position-vertical-relative:page" coordsize="20,509" o:allowincell="f" path="m,l,508e" filled="f" strokecolor="#7f7f7f" strokeweight=".24pt">
            <v:path arrowok="t"/>
          </v:shape>
          <v:shape id="_x0000_s212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5" type="#_x0000_t202" style="position:absolute;margin-left:130.75pt;margin-top:18.8pt;width:350.75pt;height:42.4pt;z-index:-251598848;mso-position-horizontal-relative:page;mso-position-vertical-relative:page" o:allowincell="f" filled="f" stroked="f">
          <v:textbox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r>
      <w:rPr>
        <w:noProof/>
        <w:lang w:val="es"/>
      </w:rPr>
      <w:pict>
        <v:shape id="_x0000_s2130" type="#_x0000_t202" style="position:absolute;margin-left:519.3pt;margin-top:125.15pt;width:51.4pt;height:9pt;z-index:-251593728;mso-position-horizontal-relative:page;mso-position-vertical-relative:page" o:allowincell="f" filled="f" stroked="f">
          <v:textbox inset="0,0,0,0">
            <w:txbxContent>
              <w:p w:rsidR="00C65BF2" w:rsidRDefault="00C65BF2">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6" type="#_x0000_t202" style="position:absolute;margin-left:484.35pt;margin-top:125.15pt;width:86.35pt;height:13.25pt;z-index:-251581440;mso-position-horizontal-relative:page;mso-position-vertical-relative:page" o:allowincell="f" filled="f" stroked="f">
          <v:textbox style="mso-next-textbox:#_x0000_s2146" inset="0,0,0,0">
            <w:txbxContent>
              <w:p w:rsidR="00C65BF2" w:rsidRDefault="00C65BF2">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45" type="#_x0000_t202" style="position:absolute;margin-left:41.25pt;margin-top:96.2pt;width:175.4pt;height:13.3pt;z-index:-251582464;mso-position-horizontal-relative:page;mso-position-vertical-relative:page" o:allowincell="f" filled="f" stroked="f">
          <v:textbox style="mso-next-textbox:#_x0000_s2145"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142" type="#_x0000_t202" style="position:absolute;margin-left:41.25pt;margin-top:70.75pt;width:146.95pt;height:13.05pt;z-index:-251585536;mso-position-horizontal-relative:page;mso-position-vertical-relative:page" o:allowincell="f" filled="f" stroked="f">
          <v:textbox style="mso-next-textbox:#_x0000_s2142"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43" type="#_x0000_t202" style="position:absolute;margin-left:266.1pt;margin-top:70.75pt;width:98.7pt;height:12.1pt;z-index:-251584512;mso-position-horizontal-relative:page;mso-position-vertical-relative:page" o:allowincell="f" filled="f" stroked="f">
          <v:textbox style="mso-next-textbox:#_x0000_s2143"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4" type="#_x0000_t202" style="position:absolute;margin-left:461.1pt;margin-top:70.75pt;width:109.65pt;height:13.05pt;z-index:-251583488;mso-position-horizontal-relative:page;mso-position-vertical-relative:page" o:allowincell="f" filled="f" stroked="f">
          <v:textbox style="mso-next-textbox:#_x0000_s2144"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40" type="#_x0000_t202" style="position:absolute;margin-left:512.05pt;margin-top:5.7pt;width:58.75pt;height:15.85pt;z-index:-251587584;mso-position-horizontal-relative:page;mso-position-vertical-relative:page" o:allowincell="f" filled="f" stroked="f">
          <v:textbox style="mso-next-textbox:#_x0000_s2140" inset="0,0,0,0">
            <w:txbxContent>
              <w:p w:rsidR="00C65BF2" w:rsidRDefault="00C65BF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A47BC">
                  <w:rPr>
                    <w:noProof/>
                    <w:lang w:val="es"/>
                  </w:rPr>
                  <w:t>8</w:t>
                </w:r>
                <w:r>
                  <w:rPr>
                    <w:lang w:val="es"/>
                  </w:rPr>
                  <w:fldChar w:fldCharType="end"/>
                </w:r>
                <w:r>
                  <w:rPr>
                    <w:lang w:val="es"/>
                  </w:rPr>
                  <w:t>/10</w:t>
                </w:r>
              </w:p>
            </w:txbxContent>
          </v:textbox>
          <w10:wrap anchorx="page" anchory="page"/>
        </v:shape>
      </w:pict>
    </w:r>
    <w:r>
      <w:rPr>
        <w:noProof/>
        <w:lang w:val="es"/>
      </w:rPr>
      <w:pict>
        <v:rect id="_x0000_s2132" style="position:absolute;margin-left:38.15pt;margin-top:0;width:57pt;height:57pt;z-index:-251589632;mso-position-horizontal-relative:page;mso-position-vertical-relative:page" o:allowincell="f" filled="f" stroked="f">
          <v:textbox style="mso-next-textbox:#_x0000_s2132"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133" style="position:absolute;margin-left:37.9pt;margin-top:89.4pt;width:536.3pt;height:25.95pt;z-index:-251588608;mso-position-horizontal-relative:page;mso-position-vertical-relative:page" coordorigin="758,1788" coordsize="10726,519" o:allowincell="f">
          <v:shape id="_x0000_s2134" style="position:absolute;left:763;top:1792;width:10714;height:20;mso-position-horizontal-relative:page;mso-position-vertical-relative:page" coordsize="10714,20" o:allowincell="f" path="m,l10713,e" filled="f" strokecolor="#7f7f7f" strokeweight=".48pt">
            <v:path arrowok="t"/>
          </v:shape>
          <v:shape id="_x0000_s2135" style="position:absolute;left:763;top:2301;width:10714;height:20;mso-position-horizontal-relative:page;mso-position-vertical-relative:page" coordsize="10714,20" o:allowincell="f" path="m,l10713,e" filled="f" strokecolor="#7f7f7f" strokeweight=".48pt">
            <v:path arrowok="t"/>
          </v:shape>
          <v:shape id="_x0000_s2136" style="position:absolute;left:763;top:1790;width:20;height:509;mso-position-horizontal-relative:page;mso-position-vertical-relative:page" coordsize="20,509" o:allowincell="f" path="m,l,508e" filled="f" strokecolor="#7f7f7f" strokeweight=".24pt">
            <v:path arrowok="t"/>
          </v:shape>
          <v:shape id="_x0000_s2137" style="position:absolute;left:11476;top:1790;width:20;height:509;mso-position-horizontal-relative:page;mso-position-vertical-relative:page" coordsize="20,509" o:allowincell="f" path="m,l,508e" filled="f" strokecolor="#7f7f7f" strokeweight=".24pt">
            <v:path arrowok="t"/>
          </v:shape>
          <v:shape id="_x0000_s2138" style="position:absolute;left:767;top:1790;width:20;height:509;mso-position-horizontal-relative:page;mso-position-vertical-relative:page" coordsize="20,509" o:allowincell="f" path="m,l,508e" filled="f" strokecolor="#7f7f7f" strokeweight=".24pt">
            <v:path arrowok="t"/>
          </v:shape>
          <v:shape id="_x0000_s213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41" type="#_x0000_t202" style="position:absolute;margin-left:130.75pt;margin-top:18.8pt;width:350.75pt;height:42.4pt;z-index:-251586560;mso-position-horizontal-relative:page;mso-position-vertical-relative:page" o:allowincell="f" filled="f" stroked="f">
          <v:textbox style="mso-next-textbox:#_x0000_s2141"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62" type="#_x0000_t202" style="position:absolute;margin-left:482.8pt;margin-top:125.15pt;width:87.9pt;height:9.9pt;z-index:-251569152;mso-position-horizontal-relative:page;mso-position-vertical-relative:page" o:allowincell="f" filled="f" stroked="f">
          <v:textbox inset="0,0,0,0">
            <w:txbxContent>
              <w:p w:rsidR="00C65BF2" w:rsidRDefault="00C65BF2">
                <w:pPr>
                  <w:pStyle w:val="BodyText"/>
                  <w:kinsoku w:val="0"/>
                  <w:overflowPunct w:val="0"/>
                  <w:spacing w:before="1"/>
                  <w:rPr>
                    <w:sz w:val="14"/>
                    <w:szCs w:val="14"/>
                  </w:rPr>
                </w:pPr>
                <w:r>
                  <w:rPr>
                    <w:sz w:val="14"/>
                    <w:szCs w:val="14"/>
                    <w:lang w:val="es"/>
                  </w:rPr>
                  <w:t>(Continuación de la página 8)</w:t>
                </w:r>
              </w:p>
            </w:txbxContent>
          </v:textbox>
          <w10:wrap anchorx="page" anchory="page"/>
        </v:shape>
      </w:pict>
    </w:r>
    <w:r>
      <w:rPr>
        <w:noProof/>
        <w:lang w:val="es"/>
      </w:rPr>
      <w:pict>
        <v:shape id="_x0000_s2161" type="#_x0000_t202" style="position:absolute;margin-left:41.25pt;margin-top:96.2pt;width:179.1pt;height:14.25pt;z-index:-251570176;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158" type="#_x0000_t202" style="position:absolute;margin-left:41.25pt;margin-top:70.75pt;width:153.5pt;height:14pt;z-index:-251573248;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59" type="#_x0000_t202" style="position:absolute;margin-left:266.1pt;margin-top:70.75pt;width:91.2pt;height:13.05pt;z-index:-251572224;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60" type="#_x0000_t202" style="position:absolute;margin-left:467.65pt;margin-top:70.75pt;width:103.1pt;height:14pt;z-index:-25157120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56" type="#_x0000_t202" style="position:absolute;margin-left:514.5pt;margin-top:5.7pt;width:56.3pt;height:13.05pt;z-index:-251575296;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EA47BC">
                  <w:rPr>
                    <w:noProof/>
                    <w:lang w:val="es"/>
                  </w:rPr>
                  <w:t>9</w:t>
                </w:r>
                <w:r>
                  <w:rPr>
                    <w:lang w:val="es"/>
                  </w:rPr>
                  <w:fldChar w:fldCharType="end"/>
                </w:r>
                <w:r>
                  <w:rPr>
                    <w:lang w:val="es"/>
                  </w:rPr>
                  <w:t>/10</w:t>
                </w:r>
              </w:p>
            </w:txbxContent>
          </v:textbox>
          <w10:wrap anchorx="page" anchory="page"/>
        </v:shape>
      </w:pict>
    </w:r>
    <w:r>
      <w:rPr>
        <w:noProof/>
        <w:lang w:val="es"/>
      </w:rPr>
      <w:pict>
        <v:rect id="_x0000_s2148" style="position:absolute;margin-left:38.15pt;margin-top:0;width:57pt;height:57pt;z-index:-251577344;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149" style="position:absolute;margin-left:37.9pt;margin-top:89.4pt;width:536.3pt;height:25.95pt;z-index:-251576320;mso-position-horizontal-relative:page;mso-position-vertical-relative:page" coordorigin="758,1788" coordsize="10726,519" o:allowincell="f">
          <v:shape id="_x0000_s2150" style="position:absolute;left:763;top:1792;width:10714;height:20;mso-position-horizontal-relative:page;mso-position-vertical-relative:page" coordsize="10714,20" o:allowincell="f" path="m,l10713,e" filled="f" strokecolor="#7f7f7f" strokeweight=".48pt">
            <v:path arrowok="t"/>
          </v:shape>
          <v:shape id="_x0000_s2151" style="position:absolute;left:763;top:2301;width:10714;height:20;mso-position-horizontal-relative:page;mso-position-vertical-relative:page" coordsize="10714,20" o:allowincell="f" path="m,l10713,e" filled="f" strokecolor="#7f7f7f" strokeweight=".48pt">
            <v:path arrowok="t"/>
          </v:shape>
          <v:shape id="_x0000_s2152" style="position:absolute;left:763;top:1790;width:20;height:509;mso-position-horizontal-relative:page;mso-position-vertical-relative:page" coordsize="20,509" o:allowincell="f" path="m,l,508e" filled="f" strokecolor="#7f7f7f" strokeweight=".24pt">
            <v:path arrowok="t"/>
          </v:shape>
          <v:shape id="_x0000_s2153" style="position:absolute;left:11476;top:1790;width:20;height:509;mso-position-horizontal-relative:page;mso-position-vertical-relative:page" coordsize="20,509" o:allowincell="f" path="m,l,508e" filled="f" strokecolor="#7f7f7f" strokeweight=".24pt">
            <v:path arrowok="t"/>
          </v:shape>
          <v:shape id="_x0000_s2154" style="position:absolute;left:767;top:1790;width:20;height:509;mso-position-horizontal-relative:page;mso-position-vertical-relative:page" coordsize="20,509" o:allowincell="f" path="m,l,508e" filled="f" strokecolor="#7f7f7f" strokeweight=".24pt">
            <v:path arrowok="t"/>
          </v:shape>
          <v:shape id="_x0000_s215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7" type="#_x0000_t202" style="position:absolute;margin-left:130.75pt;margin-top:18.8pt;width:350.75pt;height:42.4pt;z-index:-251574272;mso-position-horizontal-relative:page;mso-position-vertical-relative:page" o:allowincell="f" filled="f" stroked="f">
          <v:textbox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F2" w:rsidRDefault="00EA47B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77" type="#_x0000_t202" style="position:absolute;margin-left:41.25pt;margin-top:96.2pt;width:180.95pt;height:13.3pt;z-index:-251557888;mso-position-horizontal-relative:page;mso-position-vertical-relative:page" o:allowincell="f" filled="f" stroked="f">
          <v:textbox inset="0,0,0,0">
            <w:txbxContent>
              <w:p w:rsidR="00C65BF2" w:rsidRDefault="00C65BF2">
                <w:pPr>
                  <w:pStyle w:val="BodyText"/>
                  <w:kinsoku w:val="0"/>
                  <w:overflowPunct w:val="0"/>
                  <w:spacing w:line="250" w:lineRule="exact"/>
                  <w:rPr>
                    <w:spacing w:val="-1"/>
                  </w:rPr>
                </w:pPr>
                <w:r>
                  <w:rPr>
                    <w:b/>
                    <w:bCs/>
                    <w:lang w:val="es"/>
                  </w:rPr>
                  <w:t xml:space="preserve">Nombre comercial: </w:t>
                </w:r>
                <w:r>
                  <w:rPr>
                    <w:lang w:val="es"/>
                  </w:rPr>
                  <w:t xml:space="preserve">ECOS </w:t>
                </w:r>
                <w:proofErr w:type="spellStart"/>
                <w:r>
                  <w:rPr>
                    <w:lang w:val="es"/>
                  </w:rPr>
                  <w:t>Oxo</w:t>
                </w:r>
                <w:proofErr w:type="spellEnd"/>
                <w:r>
                  <w:rPr>
                    <w:lang w:val="es"/>
                  </w:rPr>
                  <w:t xml:space="preserve"> </w:t>
                </w:r>
                <w:proofErr w:type="spellStart"/>
                <w:r>
                  <w:rPr>
                    <w:lang w:val="es"/>
                  </w:rPr>
                  <w:t>Brite</w:t>
                </w:r>
                <w:proofErr w:type="spellEnd"/>
              </w:p>
            </w:txbxContent>
          </v:textbox>
          <w10:wrap anchorx="page" anchory="page"/>
        </v:shape>
      </w:pict>
    </w:r>
    <w:r>
      <w:rPr>
        <w:noProof/>
        <w:lang w:val="es"/>
      </w:rPr>
      <w:pict>
        <v:shape id="_x0000_s2174" type="#_x0000_t202" style="position:absolute;margin-left:41.25pt;margin-top:70.75pt;width:147.9pt;height:13.05pt;z-index:-251560960;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Fecha de impresión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75" type="#_x0000_t202" style="position:absolute;margin-left:266.1pt;margin-top:70.75pt;width:94pt;height:13.05pt;z-index:-251559936;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76" type="#_x0000_t202" style="position:absolute;margin-left:462.05pt;margin-top:70.75pt;width:108.7pt;height:13.05pt;z-index:-251558912;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 xml:space="preserve">Revisión: 10 </w:t>
                </w:r>
                <w:proofErr w:type="spellStart"/>
                <w:r>
                  <w:rPr>
                    <w:lang w:val="es"/>
                  </w:rPr>
                  <w:t>sep</w:t>
                </w:r>
                <w:proofErr w:type="spellEnd"/>
                <w:r>
                  <w:rPr>
                    <w:lang w:val="es"/>
                  </w:rPr>
                  <w:t xml:space="preserve"> 2016</w:t>
                </w:r>
              </w:p>
            </w:txbxContent>
          </v:textbox>
          <w10:wrap anchorx="page" anchory="page"/>
        </v:shape>
      </w:pict>
    </w:r>
    <w:r>
      <w:rPr>
        <w:noProof/>
        <w:lang w:val="es"/>
      </w:rPr>
      <w:pict>
        <v:shape id="_x0000_s2172" type="#_x0000_t202" style="position:absolute;margin-left:511.15pt;margin-top:5.7pt;width:59.6pt;height:15.9pt;z-index:-251563008;mso-position-horizontal-relative:page;mso-position-vertical-relative:page" o:allowincell="f" filled="f" stroked="f">
          <v:textbox inset="0,0,0,0">
            <w:txbxContent>
              <w:p w:rsidR="00C65BF2" w:rsidRDefault="00C65BF2">
                <w:pPr>
                  <w:pStyle w:val="BodyText"/>
                  <w:kinsoku w:val="0"/>
                  <w:overflowPunct w:val="0"/>
                  <w:spacing w:line="245" w:lineRule="exact"/>
                </w:pPr>
                <w:r>
                  <w:rPr>
                    <w:lang w:val="es"/>
                  </w:rPr>
                  <w:t>Página 10/10</w:t>
                </w:r>
              </w:p>
            </w:txbxContent>
          </v:textbox>
          <w10:wrap anchorx="page" anchory="page"/>
        </v:shape>
      </w:pict>
    </w:r>
    <w:r>
      <w:rPr>
        <w:noProof/>
        <w:lang w:val="es"/>
      </w:rPr>
      <w:pict>
        <v:rect id="_x0000_s2164" style="position:absolute;margin-left:38.15pt;margin-top:0;width:57pt;height:57pt;z-index:-251565056;mso-position-horizontal-relative:page;mso-position-vertical-relative:page" o:allowincell="f" filled="f" stroked="f">
          <v:textbox inset="0,0,0,0">
            <w:txbxContent>
              <w:p w:rsidR="00C65BF2" w:rsidRDefault="00C65BF2">
                <w:pPr>
                  <w:widowControl/>
                  <w:autoSpaceDE/>
                  <w:autoSpaceDN/>
                  <w:adjustRightInd/>
                  <w:spacing w:line="1140" w:lineRule="atLeast"/>
                </w:pPr>
                <w:r>
                  <w:rPr>
                    <w:noProof/>
                    <w:lang w:val="es-VE" w:eastAsia="es-VE"/>
                  </w:rPr>
                  <w:drawing>
                    <wp:inline distT="0" distB="0" distL="0" distR="0">
                      <wp:extent cx="715645" cy="715645"/>
                      <wp:effectExtent l="19050" t="0" r="825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C65BF2" w:rsidRDefault="00C65BF2"/>
            </w:txbxContent>
          </v:textbox>
          <w10:wrap anchorx="page" anchory="page"/>
        </v:rect>
      </w:pict>
    </w:r>
    <w:r>
      <w:rPr>
        <w:noProof/>
        <w:lang w:val="es"/>
      </w:rPr>
      <w:pict>
        <v:group id="_x0000_s2165" style="position:absolute;margin-left:37.9pt;margin-top:89.4pt;width:536.3pt;height:25.95pt;z-index:-251564032;mso-position-horizontal-relative:page;mso-position-vertical-relative:page" coordorigin="758,1788" coordsize="10726,519" o:allowincell="f">
          <v:shape id="_x0000_s2166" style="position:absolute;left:763;top:1792;width:10714;height:20;mso-position-horizontal-relative:page;mso-position-vertical-relative:page" coordsize="10714,20" o:allowincell="f" path="m,l10713,e" filled="f" strokecolor="#7f7f7f" strokeweight=".48pt">
            <v:path arrowok="t"/>
          </v:shape>
          <v:shape id="_x0000_s2167" style="position:absolute;left:763;top:2301;width:10714;height:20;mso-position-horizontal-relative:page;mso-position-vertical-relative:page" coordsize="10714,20" o:allowincell="f" path="m,l10713,e" filled="f" strokecolor="#7f7f7f" strokeweight=".48pt">
            <v:path arrowok="t"/>
          </v:shape>
          <v:shape id="_x0000_s2168" style="position:absolute;left:763;top:1790;width:20;height:509;mso-position-horizontal-relative:page;mso-position-vertical-relative:page" coordsize="20,509" o:allowincell="f" path="m,l,508e" filled="f" strokecolor="#7f7f7f" strokeweight=".24pt">
            <v:path arrowok="t"/>
          </v:shape>
          <v:shape id="_x0000_s2169" style="position:absolute;left:11476;top:1790;width:20;height:509;mso-position-horizontal-relative:page;mso-position-vertical-relative:page" coordsize="20,509" o:allowincell="f" path="m,l,508e" filled="f" strokecolor="#7f7f7f" strokeweight=".24pt">
            <v:path arrowok="t"/>
          </v:shape>
          <v:shape id="_x0000_s2170" style="position:absolute;left:767;top:1790;width:20;height:509;mso-position-horizontal-relative:page;mso-position-vertical-relative:page" coordsize="20,509" o:allowincell="f" path="m,l,508e" filled="f" strokecolor="#7f7f7f" strokeweight=".24pt">
            <v:path arrowok="t"/>
          </v:shape>
          <v:shape id="_x0000_s217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73" type="#_x0000_t202" style="position:absolute;margin-left:130.75pt;margin-top:18.8pt;width:350.75pt;height:42.4pt;z-index:-251561984;mso-position-horizontal-relative:page;mso-position-vertical-relative:page" o:allowincell="f" filled="f" stroked="f">
          <v:textbox inset="0,0,0,0">
            <w:txbxContent>
              <w:p w:rsidR="00C65BF2" w:rsidRPr="00EA47BC" w:rsidRDefault="00EA47BC">
                <w:pPr>
                  <w:pStyle w:val="BodyText"/>
                  <w:kinsoku w:val="0"/>
                  <w:overflowPunct w:val="0"/>
                  <w:spacing w:line="284" w:lineRule="exact"/>
                  <w:ind w:left="0"/>
                  <w:jc w:val="center"/>
                  <w:rPr>
                    <w:sz w:val="26"/>
                    <w:szCs w:val="26"/>
                    <w:lang w:val="es-ES"/>
                  </w:rPr>
                </w:pPr>
                <w:r>
                  <w:rPr>
                    <w:b/>
                    <w:bCs/>
                    <w:sz w:val="26"/>
                    <w:szCs w:val="26"/>
                    <w:lang w:val="es"/>
                  </w:rPr>
                  <w:t>Hoja de datos de s</w:t>
                </w:r>
                <w:r w:rsidR="00C65BF2">
                  <w:rPr>
                    <w:b/>
                    <w:bCs/>
                    <w:sz w:val="26"/>
                    <w:szCs w:val="26"/>
                    <w:lang w:val="es"/>
                  </w:rPr>
                  <w:t>eguridad</w:t>
                </w:r>
              </w:p>
              <w:p w:rsidR="00C65BF2" w:rsidRPr="00EA47BC" w:rsidRDefault="00C65BF2">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2" w15:restartNumberingAfterBreak="0">
    <w:nsid w:val="00000404"/>
    <w:multiLevelType w:val="multilevel"/>
    <w:tmpl w:val="00000887"/>
    <w:lvl w:ilvl="0">
      <w:start w:val="6"/>
      <w:numFmt w:val="decimal"/>
      <w:lvlText w:val="%1"/>
      <w:lvlJc w:val="left"/>
      <w:pPr>
        <w:ind w:left="410" w:hanging="336"/>
      </w:pPr>
    </w:lvl>
    <w:lvl w:ilvl="1">
      <w:start w:val="2"/>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7"/>
      <w:numFmt w:val="decimal"/>
      <w:lvlText w:val="%1"/>
      <w:lvlJc w:val="left"/>
      <w:pPr>
        <w:ind w:left="410" w:hanging="336"/>
      </w:pPr>
    </w:lvl>
    <w:lvl w:ilvl="1">
      <w:start w:val="2"/>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5" w15:restartNumberingAfterBreak="0">
    <w:nsid w:val="00000407"/>
    <w:multiLevelType w:val="multilevel"/>
    <w:tmpl w:val="0000088A"/>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726" w:hanging="447"/>
      </w:pPr>
    </w:lvl>
    <w:lvl w:ilvl="3">
      <w:numFmt w:val="bullet"/>
      <w:lvlText w:val="•"/>
      <w:lvlJc w:val="left"/>
      <w:pPr>
        <w:ind w:left="2366" w:hanging="447"/>
      </w:pPr>
    </w:lvl>
    <w:lvl w:ilvl="4">
      <w:numFmt w:val="bullet"/>
      <w:lvlText w:val="•"/>
      <w:lvlJc w:val="left"/>
      <w:pPr>
        <w:ind w:left="3006" w:hanging="447"/>
      </w:pPr>
    </w:lvl>
    <w:lvl w:ilvl="5">
      <w:numFmt w:val="bullet"/>
      <w:lvlText w:val="•"/>
      <w:lvlJc w:val="left"/>
      <w:pPr>
        <w:ind w:left="3646" w:hanging="447"/>
      </w:pPr>
    </w:lvl>
    <w:lvl w:ilvl="6">
      <w:numFmt w:val="bullet"/>
      <w:lvlText w:val="•"/>
      <w:lvlJc w:val="left"/>
      <w:pPr>
        <w:ind w:left="4286" w:hanging="447"/>
      </w:pPr>
    </w:lvl>
    <w:lvl w:ilvl="7">
      <w:numFmt w:val="bullet"/>
      <w:lvlText w:val="•"/>
      <w:lvlJc w:val="left"/>
      <w:pPr>
        <w:ind w:left="4926" w:hanging="447"/>
      </w:pPr>
    </w:lvl>
    <w:lvl w:ilvl="8">
      <w:numFmt w:val="bullet"/>
      <w:lvlText w:val="•"/>
      <w:lvlJc w:val="left"/>
      <w:pPr>
        <w:ind w:left="5566" w:hanging="447"/>
      </w:pPr>
    </w:lvl>
  </w:abstractNum>
  <w:abstractNum w:abstractNumId="8" w15:restartNumberingAfterBreak="0">
    <w:nsid w:val="0000040A"/>
    <w:multiLevelType w:val="multilevel"/>
    <w:tmpl w:val="0000088D"/>
    <w:lvl w:ilvl="0">
      <w:start w:val="12"/>
      <w:numFmt w:val="decimal"/>
      <w:lvlText w:val="%1"/>
      <w:lvlJc w:val="left"/>
      <w:pPr>
        <w:ind w:left="410" w:hanging="447"/>
      </w:pPr>
    </w:lvl>
    <w:lvl w:ilvl="1">
      <w:start w:val="4"/>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9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490E"/>
    <w:rsid w:val="000901A5"/>
    <w:rsid w:val="000F1F65"/>
    <w:rsid w:val="0011598A"/>
    <w:rsid w:val="00121885"/>
    <w:rsid w:val="00130C1A"/>
    <w:rsid w:val="00156CBF"/>
    <w:rsid w:val="003419A8"/>
    <w:rsid w:val="00384B0D"/>
    <w:rsid w:val="003B490E"/>
    <w:rsid w:val="003F6672"/>
    <w:rsid w:val="006E46A5"/>
    <w:rsid w:val="008027E8"/>
    <w:rsid w:val="00844850"/>
    <w:rsid w:val="00875D75"/>
    <w:rsid w:val="00967126"/>
    <w:rsid w:val="00A42ABE"/>
    <w:rsid w:val="00A97C80"/>
    <w:rsid w:val="00AB31E6"/>
    <w:rsid w:val="00AF4E58"/>
    <w:rsid w:val="00B00B50"/>
    <w:rsid w:val="00B92EAC"/>
    <w:rsid w:val="00C06A27"/>
    <w:rsid w:val="00C40F21"/>
    <w:rsid w:val="00C65BF2"/>
    <w:rsid w:val="00C92B1E"/>
    <w:rsid w:val="00CE437B"/>
    <w:rsid w:val="00D775EF"/>
    <w:rsid w:val="00E054F3"/>
    <w:rsid w:val="00E53A4A"/>
    <w:rsid w:val="00E967CA"/>
    <w:rsid w:val="00EA47BC"/>
    <w:rsid w:val="00FE5D59"/>
    <w:rsid w:val="00FF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7"/>
    <o:shapelayout v:ext="edit">
      <o:idmap v:ext="edit" data="1"/>
      <o:regrouptable v:ext="edit">
        <o:entry new="1" old="0"/>
        <o:entry new="2" old="0"/>
      </o:regrouptable>
    </o:shapelayout>
  </w:shapeDefaults>
  <w:decimalSymbol w:val="."/>
  <w:listSeparator w:val=";"/>
  <w14:docId w14:val="2F019959"/>
  <w15:docId w15:val="{B59A3EB9-A7E3-420F-83F7-798C2574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1"/>
      <w:ind w:left="1180"/>
      <w:outlineLvl w:val="2"/>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0C1A"/>
    <w:pPr>
      <w:tabs>
        <w:tab w:val="center" w:pos="4419"/>
        <w:tab w:val="right" w:pos="8838"/>
      </w:tabs>
    </w:pPr>
  </w:style>
  <w:style w:type="character" w:customStyle="1" w:styleId="HeaderChar">
    <w:name w:val="Header Char"/>
    <w:basedOn w:val="DefaultParagraphFont"/>
    <w:link w:val="Header"/>
    <w:uiPriority w:val="99"/>
    <w:rsid w:val="00130C1A"/>
    <w:rPr>
      <w:rFonts w:ascii="Times New Roman" w:hAnsi="Times New Roman" w:cs="Times New Roman"/>
      <w:sz w:val="24"/>
      <w:szCs w:val="24"/>
    </w:rPr>
  </w:style>
  <w:style w:type="paragraph" w:styleId="Footer">
    <w:name w:val="footer"/>
    <w:basedOn w:val="Normal"/>
    <w:link w:val="FooterChar"/>
    <w:uiPriority w:val="99"/>
    <w:unhideWhenUsed/>
    <w:rsid w:val="00130C1A"/>
    <w:pPr>
      <w:tabs>
        <w:tab w:val="center" w:pos="4419"/>
        <w:tab w:val="right" w:pos="8838"/>
      </w:tabs>
    </w:pPr>
  </w:style>
  <w:style w:type="character" w:customStyle="1" w:styleId="FooterChar">
    <w:name w:val="Footer Char"/>
    <w:basedOn w:val="DefaultParagraphFont"/>
    <w:link w:val="Footer"/>
    <w:uiPriority w:val="99"/>
    <w:rsid w:val="00130C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header" Target="header6.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image" Target="media/image12.png"/><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footer" Target="footer6.xml"/><Relationship Id="rId30" Type="http://schemas.openxmlformats.org/officeDocument/2006/relationships/image" Target="media/image14.png"/><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1172</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6</cp:revision>
  <dcterms:created xsi:type="dcterms:W3CDTF">2017-07-31T15:36:00Z</dcterms:created>
  <dcterms:modified xsi:type="dcterms:W3CDTF">2017-11-10T22:33:00Z</dcterms:modified>
</cp:coreProperties>
</file>